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02E7B" w:rsidRPr="008E37BF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A37501D" w14:textId="121BF708" w:rsidR="00102E7B" w:rsidRDefault="00102E7B" w:rsidP="26CDF51F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</w:p>
    <w:p w14:paraId="53D8C70A" w14:textId="77777777" w:rsidR="00102E7B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2CE3C293" w14:textId="77777777" w:rsidR="00102E7B" w:rsidRPr="008E37BF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2F50EDED" w14:textId="748EB278" w:rsidR="00102E7B" w:rsidRDefault="4E289871" w:rsidP="00627110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782E4F73">
        <w:rPr>
          <w:rFonts w:ascii="Garamond" w:hAnsi="Garamond" w:cs="Arial"/>
          <w:color w:val="000000" w:themeColor="text1"/>
          <w:sz w:val="24"/>
          <w:szCs w:val="24"/>
        </w:rPr>
        <w:t>na:</w:t>
      </w:r>
      <w:r w:rsidR="2F029CC7" w:rsidRPr="782E4F73">
        <w:rPr>
          <w:rFonts w:ascii="Garamond" w:hAnsi="Garamond" w:cs="Arial"/>
          <w:color w:val="000000" w:themeColor="text1"/>
          <w:sz w:val="24"/>
          <w:szCs w:val="24"/>
          <w:u w:val="single"/>
        </w:rPr>
        <w:t xml:space="preserve"> </w:t>
      </w:r>
      <w:r w:rsidRPr="782E4F73">
        <w:rPr>
          <w:rFonts w:ascii="Garamond" w:hAnsi="Garamond" w:cs="Arial"/>
          <w:color w:val="000000" w:themeColor="text1"/>
          <w:sz w:val="24"/>
          <w:szCs w:val="24"/>
          <w:u w:val="single"/>
        </w:rPr>
        <w:t>usługę cateringową podczas konferencji    „Program kaskadowych szkoleń dla pracowników samorządów terytorialnych w zakresie projektowania i gospodarowania zielenią w miastach”.</w:t>
      </w:r>
    </w:p>
    <w:p w14:paraId="5DAB6C7B" w14:textId="77777777" w:rsidR="00102E7B" w:rsidRPr="008E37BF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02EB378F" w14:textId="77777777" w:rsidR="00102E7B" w:rsidRPr="008E37BF" w:rsidRDefault="00102E7B" w:rsidP="00700D15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6B82B74" w14:textId="77777777"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6A05A809" w14:textId="77777777"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D13D9F8" w14:textId="77777777"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102E7B">
        <w:rPr>
          <w:rFonts w:ascii="Garamond" w:hAnsi="Garamond" w:cs="Arial"/>
          <w:color w:val="000000" w:themeColor="text1"/>
          <w:sz w:val="20"/>
          <w:szCs w:val="20"/>
        </w:rPr>
        <w:t xml:space="preserve">Projekt uzyskał dofinansowanie z Narodowego Funduszu Ochrony Środowiska i Gospodarki Wodnej w ramach programu priorytetowego nr. 5.5 </w:t>
      </w:r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>„</w:t>
      </w:r>
      <w:proofErr w:type="spellStart"/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>Międzydziedzinowe</w:t>
      </w:r>
      <w:proofErr w:type="spellEnd"/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 xml:space="preserve"> Edukacja ekologiczna”.</w:t>
      </w:r>
    </w:p>
    <w:p w14:paraId="5A39BBE3" w14:textId="77777777" w:rsidR="00102E7B" w:rsidRP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4E81254" w14:textId="77777777" w:rsidR="00102E7B" w:rsidRDefault="00102E7B" w:rsidP="00700D15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7BE5C393" w14:textId="77777777" w:rsidR="00102E7B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</w:t>
      </w:r>
      <w:r>
        <w:rPr>
          <w:rFonts w:ascii="Garamond" w:hAnsi="Garamond" w:cs="Arial"/>
          <w:color w:val="000000" w:themeColor="text1"/>
          <w:sz w:val="20"/>
          <w:szCs w:val="20"/>
        </w:rPr>
        <w:t>0-1 Usługi dostarczania posiłków.</w:t>
      </w:r>
    </w:p>
    <w:p w14:paraId="2CB88258" w14:textId="4D9B539F" w:rsidR="00102E7B" w:rsidRDefault="1E1B9FB9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6FCD645B">
        <w:rPr>
          <w:rFonts w:ascii="Garamond" w:hAnsi="Garamond" w:cs="Arial"/>
          <w:color w:val="000000" w:themeColor="text1"/>
          <w:sz w:val="20"/>
          <w:szCs w:val="20"/>
        </w:rPr>
        <w:t>Przedmiotem zamówienia jest wykonanie usługi cateringowej - lunche oraz 2 przerwy kawowe, oraz kawa powitalna, dla uczestników  1-dniowej konferencji - zamykającej projekt  odbywając</w:t>
      </w:r>
      <w:r w:rsidR="3CBDF23B" w:rsidRPr="6FCD645B">
        <w:rPr>
          <w:rFonts w:ascii="Garamond" w:hAnsi="Garamond" w:cs="Arial"/>
          <w:color w:val="000000" w:themeColor="text1"/>
          <w:sz w:val="20"/>
          <w:szCs w:val="20"/>
        </w:rPr>
        <w:t>ej</w:t>
      </w:r>
      <w:r w:rsidRPr="6FCD645B">
        <w:rPr>
          <w:rFonts w:ascii="Garamond" w:hAnsi="Garamond" w:cs="Arial"/>
          <w:color w:val="000000" w:themeColor="text1"/>
          <w:sz w:val="20"/>
          <w:szCs w:val="20"/>
        </w:rPr>
        <w:t xml:space="preserve"> się w Warszawie, w ramach projektu  „Program kaskadowych szkoleń dla pracowników samorządów terytorialnych w zakresie projektowania i gospodarowania zielenią w miastach”. Zaplanowano  1-dniową </w:t>
      </w:r>
      <w:r w:rsidR="3CBDF23B" w:rsidRPr="6FCD645B">
        <w:rPr>
          <w:rFonts w:ascii="Garamond" w:hAnsi="Garamond" w:cs="Arial"/>
          <w:color w:val="000000" w:themeColor="text1"/>
          <w:sz w:val="20"/>
          <w:szCs w:val="20"/>
        </w:rPr>
        <w:t xml:space="preserve">konferencję </w:t>
      </w:r>
      <w:r w:rsidR="4F978C34" w:rsidRPr="6FCD645B">
        <w:rPr>
          <w:rFonts w:ascii="Garamond" w:hAnsi="Garamond" w:cs="Arial"/>
          <w:color w:val="000000" w:themeColor="text1"/>
          <w:sz w:val="20"/>
          <w:szCs w:val="20"/>
        </w:rPr>
        <w:t xml:space="preserve"> w Warszawie.</w:t>
      </w:r>
    </w:p>
    <w:p w14:paraId="7281945D" w14:textId="77777777" w:rsidR="00B17D9D" w:rsidRDefault="00B17D9D" w:rsidP="26CDF51F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26CDF51F">
        <w:rPr>
          <w:rFonts w:ascii="Garamond" w:hAnsi="Garamond" w:cs="Arial"/>
          <w:b/>
          <w:bCs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41C8F396" w14:textId="77777777" w:rsidR="00102E7B" w:rsidRPr="003036CE" w:rsidRDefault="00102E7B" w:rsidP="00700D15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0E48CE82" w14:textId="77777777" w:rsidR="00102E7B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3255C70F" w14:textId="77777777" w:rsidR="00102E7B" w:rsidRPr="0055468D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 udzielenie zamówienia może ubiegać się wykonawca który:</w:t>
      </w:r>
    </w:p>
    <w:p w14:paraId="5B50141F" w14:textId="36CD4C8C" w:rsidR="00102E7B" w:rsidRPr="0055468D" w:rsidRDefault="4E289871" w:rsidP="782E4F73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nie podlega wykluczeniu z postępowania na podstawie okoliczności o których mowa w art. </w:t>
      </w:r>
      <w:r w:rsidR="2F029CC7" w:rsidRPr="782E4F73">
        <w:rPr>
          <w:rFonts w:ascii="Garamond" w:hAnsi="Garamond" w:cs="Arial"/>
          <w:color w:val="000000" w:themeColor="text1"/>
          <w:sz w:val="20"/>
          <w:szCs w:val="20"/>
        </w:rPr>
        <w:t>108 ust. 1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 ustawy Prawo zamówień publicznych;</w:t>
      </w:r>
    </w:p>
    <w:p w14:paraId="7BC85CE6" w14:textId="77777777" w:rsidR="00102E7B" w:rsidRPr="0055468D" w:rsidRDefault="00102E7B" w:rsidP="00700D15">
      <w:pPr>
        <w:pStyle w:val="Tekstpodstawowy4"/>
        <w:shd w:val="clear" w:color="auto" w:fill="auto"/>
        <w:spacing w:line="360" w:lineRule="auto"/>
        <w:ind w:left="158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2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49A6AF40" w14:textId="3D11BFC9" w:rsidR="00102E7B" w:rsidRPr="008E37BF" w:rsidRDefault="4E289871" w:rsidP="782E4F73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>spełnia warunki udziału w postępowaniu określone w pkt 2</w:t>
      </w:r>
      <w:r w:rsidR="2F029CC7"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>Zapytania</w:t>
      </w:r>
    </w:p>
    <w:p w14:paraId="28B61123" w14:textId="77777777" w:rsidR="00102E7B" w:rsidRDefault="00102E7B" w:rsidP="00700D1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78D8610" w14:textId="77777777" w:rsidR="00102E7B" w:rsidRDefault="00102E7B" w:rsidP="00700D15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posiada wiedzę i doświadczenie niezbędne do realizacji zamówienia, przez co rozumie się:</w:t>
      </w:r>
    </w:p>
    <w:p w14:paraId="58FA3EC7" w14:textId="77777777" w:rsidR="00102E7B" w:rsidRPr="00E47D3D" w:rsidRDefault="00102E7B" w:rsidP="00700D15">
      <w:pPr>
        <w:pStyle w:val="Akapitzlist"/>
        <w:numPr>
          <w:ilvl w:val="3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rótszy – w tym okresie, wykonał należycie co najmniej 2 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spotkań dla co najmniej 30 osób (w przypadku każdej usługi)</w:t>
      </w:r>
      <w:r w:rsidR="00B17D9D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 </w:t>
      </w:r>
    </w:p>
    <w:p w14:paraId="6191CE54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Załącznik nr 3 do zapytania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5AFBCBE1" w14:textId="77777777" w:rsidR="00102E7B" w:rsidRDefault="00102E7B" w:rsidP="00700D1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W przypadku nie spełniania warunków, o których mowa w pkt 2.1 i 2.2. oferta wykonawcy nie będzie podlegała rozpatrzeniu.</w:t>
      </w:r>
    </w:p>
    <w:p w14:paraId="72A3D3EC" w14:textId="77777777" w:rsidR="00102E7B" w:rsidRPr="008E37BF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EE5B595" w14:textId="77777777"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61317B23" w14:textId="77777777" w:rsidR="00102E7B" w:rsidRPr="008E37BF" w:rsidRDefault="00102E7B" w:rsidP="00700D15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całość przedmiotu zamówienia – 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1D2E11ED" w14:textId="77777777" w:rsidR="00102E7B" w:rsidRPr="008E37BF" w:rsidRDefault="00102E7B" w:rsidP="00700D15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706FA4AE" w14:textId="77777777"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) x 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2AA44A92" w14:textId="77777777"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7170F071" w14:textId="77777777"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5F0E2F55" w14:textId="77777777" w:rsidR="00102E7B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3C6FBD37" w14:textId="77777777" w:rsidR="00102E7B" w:rsidRDefault="00B17D9D" w:rsidP="00700D15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Cena brutto za całość przedmiotu zamówienia powinna być ustalona w sposób określony w załączniku nr 5 do Zapytania – Formularz ofertowy.</w:t>
      </w:r>
    </w:p>
    <w:p w14:paraId="0D0B940D" w14:textId="77777777" w:rsidR="00B17D9D" w:rsidRDefault="00B17D9D" w:rsidP="00700D15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67B30411" w14:textId="77777777"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344DFD11" w14:textId="77777777" w:rsidR="00102E7B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nie spełniających warunków opisanych w pkt 2 Zapytania jak również obejmujących inny zakres zamówienia niż wyspecyfikowany w Zapytaniu nie będą podlegały ocenie. </w:t>
      </w:r>
    </w:p>
    <w:p w14:paraId="05F0B413" w14:textId="77777777" w:rsidR="00102E7B" w:rsidRPr="00EC2662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ogłoszenia i uzyska najwyższą liczbę punktów w ramach kryteriów, o których mowa w </w:t>
      </w:r>
      <w:r>
        <w:rPr>
          <w:rFonts w:ascii="Garamond" w:hAnsi="Garamond" w:cs="Arial"/>
          <w:color w:val="000000" w:themeColor="text1"/>
          <w:sz w:val="20"/>
          <w:szCs w:val="20"/>
        </w:rPr>
        <w:t>pkt 3.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0AD456" w14:textId="77777777" w:rsidR="00102E7B" w:rsidRPr="00EC2662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14:paraId="493A6D30" w14:textId="77777777" w:rsidR="00102E7B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0E27B00A" w14:textId="77777777" w:rsidR="00102E7B" w:rsidRDefault="00102E7B" w:rsidP="00700D1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0061E4C" w14:textId="77777777" w:rsidR="00102E7B" w:rsidRPr="008E37BF" w:rsidRDefault="00102E7B" w:rsidP="00700D1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F302432" w14:textId="77777777"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3371F3C6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44EAFD9C" w14:textId="77777777" w:rsidR="00102E7B" w:rsidRPr="00FD0CA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436E1C17" w14:textId="77777777"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4425966F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14:paraId="4B94D5A5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9EA875B" w14:textId="77777777"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12909EAD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3DEEC669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1FFB0EA1" w14:textId="0BAC4EDA"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6FCD645B">
        <w:rPr>
          <w:rFonts w:ascii="Garamond" w:hAnsi="Garamond" w:cs="Arial"/>
          <w:b/>
          <w:bCs/>
          <w:color w:val="000000" w:themeColor="text1"/>
          <w:sz w:val="20"/>
          <w:szCs w:val="20"/>
        </w:rPr>
        <w:t>Inne istotne warunki zamówienia</w:t>
      </w:r>
      <w:r w:rsidRPr="6FCD645B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6FCD645B">
        <w:rPr>
          <w:rFonts w:ascii="Garamond" w:hAnsi="Garamond" w:cs="Arial"/>
          <w:i/>
          <w:iCs/>
          <w:color w:val="000000" w:themeColor="text1"/>
          <w:sz w:val="20"/>
          <w:szCs w:val="20"/>
        </w:rPr>
        <w:t>(o ile dotyczy)</w:t>
      </w:r>
      <w:r w:rsidRPr="6FCD645B">
        <w:rPr>
          <w:rFonts w:ascii="Garamond" w:hAnsi="Garamond" w:cs="Arial"/>
          <w:color w:val="000000" w:themeColor="text1"/>
          <w:sz w:val="20"/>
          <w:szCs w:val="20"/>
        </w:rPr>
        <w:t>:</w:t>
      </w:r>
      <w:r w:rsidR="00EF4A09" w:rsidRPr="6FCD645B">
        <w:rPr>
          <w:rFonts w:ascii="Garamond" w:hAnsi="Garamond" w:cs="Arial"/>
          <w:color w:val="000000" w:themeColor="text1"/>
          <w:sz w:val="20"/>
          <w:szCs w:val="20"/>
        </w:rPr>
        <w:t xml:space="preserve"> Nie dotyczy</w:t>
      </w:r>
    </w:p>
    <w:p w14:paraId="71C43FDE" w14:textId="77777777" w:rsidR="00102E7B" w:rsidRPr="00774919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6BA34F0E" w14:textId="0A502CB8" w:rsidR="00102E7B" w:rsidRPr="006509BD" w:rsidRDefault="4E289871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782E4F73">
        <w:rPr>
          <w:rFonts w:ascii="Garamond" w:hAnsi="Garamond" w:cs="Tahoma"/>
          <w:color w:val="000000" w:themeColor="text1"/>
          <w:sz w:val="20"/>
          <w:szCs w:val="20"/>
        </w:rPr>
        <w:lastRenderedPageBreak/>
        <w:t xml:space="preserve">Zamawiający odrzuci ofertę Wykonawcy w przypadkach określonych w art. </w:t>
      </w:r>
      <w:r w:rsidR="2F029CC7" w:rsidRPr="782E4F73">
        <w:rPr>
          <w:rFonts w:ascii="Garamond" w:hAnsi="Garamond" w:cs="Tahoma"/>
          <w:color w:val="000000" w:themeColor="text1"/>
          <w:sz w:val="20"/>
          <w:szCs w:val="20"/>
        </w:rPr>
        <w:t>226</w:t>
      </w:r>
      <w:r w:rsidRPr="782E4F73">
        <w:rPr>
          <w:rFonts w:ascii="Garamond" w:hAnsi="Garamond" w:cs="Tahoma"/>
          <w:color w:val="000000" w:themeColor="text1"/>
          <w:sz w:val="20"/>
          <w:szCs w:val="20"/>
        </w:rPr>
        <w:t xml:space="preserve"> ustawy PZP.</w:t>
      </w:r>
    </w:p>
    <w:p w14:paraId="77175436" w14:textId="77777777" w:rsidR="00102E7B" w:rsidRPr="008E37BF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4CFAA232" w14:textId="77777777" w:rsidR="00102E7B" w:rsidRDefault="00102E7B" w:rsidP="00700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>Zamawiający zastrzega sobie prawo do potrącenia ze wskazanej ceny/wynagrodzenia wykonawcy podatków i składek, które zgodnie z odrębnymi przepisami jest obowiązany uiścić Zamawiający (dotyczy m.in. osób fizycznych nie prowadzących działalności gospodarczej).</w:t>
      </w:r>
    </w:p>
    <w:p w14:paraId="0FEDB598" w14:textId="77777777" w:rsidR="00102E7B" w:rsidRPr="00A37174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38E10D4C" w14:textId="77777777"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 w spółce, jako wspólnik spółki cywilnej lub spółki osobowej;</w:t>
      </w:r>
    </w:p>
    <w:p w14:paraId="254E00EC" w14:textId="77777777"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posiadaniu, co najmniej 10% udziałów lub akcji;</w:t>
      </w:r>
    </w:p>
    <w:p w14:paraId="01F44861" w14:textId="77777777"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 funkcji członka organu nadzorczego lub zarządzającego, prokurenta, pełnomocnika;</w:t>
      </w:r>
    </w:p>
    <w:p w14:paraId="1E00D0E5" w14:textId="77777777" w:rsidR="00102E7B" w:rsidRPr="00A37174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45434A1" w14:textId="77777777" w:rsidR="00102E7B" w:rsidRPr="00A37174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14:paraId="3656B9AB" w14:textId="77777777" w:rsidR="00102E7B" w:rsidRPr="008E37BF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7CB76159" w14:textId="77777777"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14:paraId="157C9F1E" w14:textId="77777777" w:rsidR="00102E7B" w:rsidRPr="00774919" w:rsidRDefault="00102E7B" w:rsidP="00700D15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” – załącznik nr 5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6960BA49" w14:textId="77777777" w:rsidR="00102E7B" w:rsidRPr="00EC2662" w:rsidRDefault="00102E7B" w:rsidP="00700D15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43F33966" w14:textId="77777777" w:rsidR="00102E7B" w:rsidRDefault="00102E7B" w:rsidP="00700D15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481018C3" w14:textId="62CA722A" w:rsidR="00102E7B" w:rsidRDefault="4E289871" w:rsidP="00700D15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782E4F73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o braku podstaw do wykluczenia wykonawcy z postępowania – załącznik nr 2 do Zapytania.</w:t>
      </w:r>
    </w:p>
    <w:p w14:paraId="0B8AA953" w14:textId="279B7ADE" w:rsidR="007F2B18" w:rsidRDefault="16114F05" w:rsidP="782E4F7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782E4F7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Wykaz </w:t>
      </w:r>
      <w:proofErr w:type="spellStart"/>
      <w:r w:rsidRPr="782E4F73">
        <w:rPr>
          <w:rFonts w:ascii="Garamond" w:eastAsia="Times New Roman" w:hAnsi="Garamond" w:cs="Arial"/>
          <w:color w:val="000000" w:themeColor="text1"/>
          <w:sz w:val="20"/>
          <w:szCs w:val="20"/>
        </w:rPr>
        <w:t>usug</w:t>
      </w:r>
      <w:proofErr w:type="spellEnd"/>
      <w:r w:rsidRPr="782E4F73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– załącznik nr 3 do Zapytania</w:t>
      </w:r>
    </w:p>
    <w:p w14:paraId="45FB0818" w14:textId="77777777" w:rsidR="00102E7B" w:rsidRDefault="00102E7B" w:rsidP="00700D15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41DD206C" w14:textId="77777777" w:rsidR="00102E7B" w:rsidRDefault="00102E7B" w:rsidP="00700D15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4E971F00" w14:textId="53B9C9CE" w:rsidR="00102E7B" w:rsidRDefault="4E289871" w:rsidP="00700D15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>w formie pisemnej – pod adresem:</w:t>
      </w:r>
      <w:r>
        <w:t xml:space="preserve"> 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</w:t>
      </w:r>
      <w:r w:rsidR="1066C82D"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 2,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1066C82D" w:rsidRPr="782E4F73">
        <w:rPr>
          <w:rFonts w:ascii="Garamond" w:hAnsi="Garamond" w:cs="Arial"/>
          <w:color w:val="000000" w:themeColor="text1"/>
          <w:sz w:val="20"/>
          <w:szCs w:val="20"/>
        </w:rPr>
        <w:t>3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0-015 Kraków, z dopiskiem: </w:t>
      </w:r>
      <w:r w:rsidR="56E73C37" w:rsidRPr="782E4F73">
        <w:rPr>
          <w:rFonts w:ascii="Garamond" w:hAnsi="Garamond" w:cs="Arial"/>
          <w:color w:val="000000" w:themeColor="text1"/>
          <w:sz w:val="20"/>
          <w:szCs w:val="20"/>
        </w:rPr>
        <w:t>Anna Stankowska</w:t>
      </w: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 - wówczas na kopercie należy umieścić dodatkowo napis:</w:t>
      </w:r>
    </w:p>
    <w:p w14:paraId="46707CDF" w14:textId="0314B8C4" w:rsidR="00102E7B" w:rsidRDefault="00102E7B" w:rsidP="6FCD645B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6FCD645B">
        <w:rPr>
          <w:rFonts w:ascii="Garamond" w:hAnsi="Garamond" w:cs="Arial"/>
          <w:b/>
          <w:bCs/>
          <w:color w:val="000000" w:themeColor="text1"/>
          <w:sz w:val="20"/>
          <w:szCs w:val="20"/>
        </w:rPr>
        <w:t>usługa cateringowa podczas konferencji w ramach projektu  „Program kaskadowych szkoleń dla pracowników samorządów terytorialnych w zakresie projektowania i gospodarowania zielenią w miastach”.</w:t>
      </w:r>
    </w:p>
    <w:p w14:paraId="24F323A4" w14:textId="77777777" w:rsidR="00102E7B" w:rsidRPr="00B56D9F" w:rsidRDefault="00102E7B" w:rsidP="00700D15">
      <w:pPr>
        <w:pStyle w:val="Tekstpodstawowy4"/>
        <w:tabs>
          <w:tab w:val="left" w:pos="288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  <w:t>ALBO</w:t>
      </w:r>
    </w:p>
    <w:p w14:paraId="77EE2417" w14:textId="62E21A07" w:rsidR="00102E7B" w:rsidRPr="00A37174" w:rsidRDefault="4E289871" w:rsidP="782E4F73">
      <w:pPr>
        <w:pStyle w:val="Tekstpodstawowy4"/>
        <w:numPr>
          <w:ilvl w:val="0"/>
          <w:numId w:val="11"/>
        </w:numPr>
        <w:spacing w:line="360" w:lineRule="auto"/>
        <w:ind w:left="851" w:hanging="284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w formie elektronicznej na adres mailowy: </w:t>
      </w:r>
      <w:hyperlink r:id="rId7" w:history="1">
        <w:r w:rsidR="006E55A2" w:rsidRPr="008949A6">
          <w:rPr>
            <w:rStyle w:val="Hipercze"/>
            <w:rFonts w:ascii="Garamond" w:hAnsi="Garamond" w:cs="Arial"/>
            <w:sz w:val="20"/>
            <w:szCs w:val="20"/>
          </w:rPr>
          <w:t>jwegrzecka@irmir.pl</w:t>
        </w:r>
      </w:hyperlink>
      <w:r w:rsidR="006E55A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E637409" w14:textId="77777777" w:rsidR="00102E7B" w:rsidRDefault="00102E7B" w:rsidP="00700D15">
      <w:pPr>
        <w:pStyle w:val="Tytu"/>
        <w:spacing w:before="0" w:line="36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049F31CB" w14:textId="77777777" w:rsidR="00102E7B" w:rsidRPr="006A4A01" w:rsidRDefault="00102E7B" w:rsidP="00700D15">
      <w:pPr>
        <w:pStyle w:val="Tytu"/>
        <w:spacing w:before="0" w:line="360" w:lineRule="auto"/>
        <w:ind w:firstLine="708"/>
        <w:jc w:val="both"/>
        <w:rPr>
          <w:rStyle w:val="Pogrubienie"/>
          <w:rFonts w:ascii="Garamond" w:eastAsia="Calibri" w:hAnsi="Garamond"/>
          <w:b/>
        </w:rPr>
      </w:pPr>
    </w:p>
    <w:p w14:paraId="354C8746" w14:textId="69E3BEC3" w:rsidR="00102E7B" w:rsidRDefault="4E289871" w:rsidP="26CDF51F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</w:pPr>
      <w:r w:rsidRPr="782E4F73"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445A2A54" w:rsidRPr="782E4F73"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  <w:t>7.09</w:t>
      </w:r>
      <w:r w:rsidR="06E75A3F" w:rsidRPr="782E4F73"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  <w:t xml:space="preserve">.2022 </w:t>
      </w:r>
      <w:r w:rsidRPr="782E4F73"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  <w:t xml:space="preserve">r. do godz. 12.00 w jednej z form wskazanych </w:t>
      </w:r>
      <w:r w:rsidRPr="782E4F73">
        <w:rPr>
          <w:rFonts w:ascii="Garamond" w:hAnsi="Garamond" w:cs="Arial"/>
          <w:b/>
          <w:bCs/>
          <w:color w:val="000000" w:themeColor="text1"/>
          <w:sz w:val="20"/>
          <w:szCs w:val="20"/>
          <w:u w:val="single"/>
        </w:rPr>
        <w:lastRenderedPageBreak/>
        <w:t>powyżej.</w:t>
      </w:r>
    </w:p>
    <w:p w14:paraId="53128261" w14:textId="77777777" w:rsidR="00102E7B" w:rsidRDefault="00102E7B" w:rsidP="00700D15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536938E2" w14:textId="77777777" w:rsidR="00102E7B" w:rsidRPr="002B5C4E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1BB83A9E" w14:textId="68E001A4" w:rsidR="00102E7B" w:rsidRPr="000479F0" w:rsidRDefault="4E289871" w:rsidP="782E4F73">
      <w:pPr>
        <w:pStyle w:val="Tekstpodstawowy4"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r w:rsidR="3DF393F0" w:rsidRPr="782E4F73">
        <w:rPr>
          <w:rFonts w:ascii="Garamond" w:eastAsia="Garamond" w:hAnsi="Garamond" w:cs="Garamond"/>
          <w:color w:val="000000" w:themeColor="text1"/>
          <w:sz w:val="19"/>
          <w:szCs w:val="19"/>
        </w:rPr>
        <w:t>jwegrzecka@irmir.pl</w:t>
      </w:r>
      <w:r w:rsidR="3DF393F0" w:rsidRPr="782E4F73">
        <w:t xml:space="preserve"> </w:t>
      </w:r>
      <w:hyperlink r:id="rId8" w:history="1">
        <w:hyperlink r:id="rId9" w:history="1"/>
      </w:hyperlink>
    </w:p>
    <w:p w14:paraId="42AC0326" w14:textId="77777777" w:rsidR="00102E7B" w:rsidRPr="000479F0" w:rsidRDefault="4E289871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www.irmir.pl oraz przesłana Wykonawcom, którzy złożyli oferty. </w:t>
      </w:r>
    </w:p>
    <w:p w14:paraId="6BDDD8DE" w14:textId="77777777" w:rsidR="00102E7B" w:rsidRPr="000479F0" w:rsidRDefault="4E289871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>Zamawiający zawrze z wybranym Wykonawcą umowę o treści zgodne z załącznikiem nr 4 do zapytania. Zamawiający zawiadomi wybranego Wykonawcę o miejscu i terminie podpisania umowy.</w:t>
      </w:r>
    </w:p>
    <w:p w14:paraId="6673B37D" w14:textId="77777777" w:rsidR="00102E7B" w:rsidRPr="000479F0" w:rsidRDefault="4E289871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3966DF55" w14:textId="77777777" w:rsidR="00102E7B" w:rsidRPr="000479F0" w:rsidRDefault="4E289871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782E4F73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projekcie, choroba uczestnika. W takim przypadku zmniejszeniu podlega ilość uczestników przy zastosowaniu stawki z oferty cenowej złożonej przez Wykonawcę w niniejszym postępowaniu;</w:t>
      </w:r>
    </w:p>
    <w:p w14:paraId="34060601" w14:textId="77777777" w:rsidR="00102E7B" w:rsidRDefault="4E289871" w:rsidP="00700D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782E4F73">
        <w:rPr>
          <w:rFonts w:ascii="Garamond" w:hAnsi="Garamond" w:cs="Tahoma"/>
          <w:color w:val="000000" w:themeColor="text1"/>
          <w:sz w:val="20"/>
          <w:szCs w:val="20"/>
        </w:rPr>
        <w:t xml:space="preserve">Zamawiający zastrzega sobie prawo do odstąpienia od realizacji zamówienia bez podania przyczyny, w szczególności w przypadku przekroczenia kwoty jaką Zamawiający zamierzał przeznaczyć na sfinansowanie zamówienia. </w:t>
      </w:r>
    </w:p>
    <w:p w14:paraId="2A50BABF" w14:textId="77777777" w:rsidR="00102E7B" w:rsidRPr="00A37174" w:rsidRDefault="00102E7B" w:rsidP="00700D15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 </w:t>
      </w:r>
    </w:p>
    <w:p w14:paraId="4DEDA420" w14:textId="77777777" w:rsidR="00102E7B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administratorem Pani/Pana danych osobowych jest Zamawiający. </w:t>
      </w:r>
    </w:p>
    <w:p w14:paraId="19AABA47" w14:textId="10D921C0" w:rsidR="00102E7B" w:rsidRPr="004822CD" w:rsidRDefault="1E1B9FB9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1178F72A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1178F72A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1178F72A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</w:t>
      </w:r>
      <w:r w:rsidR="53B12E0D" w:rsidRPr="1178F72A">
        <w:rPr>
          <w:rFonts w:ascii="Garamond" w:hAnsi="Garamond" w:cs="Arial"/>
          <w:color w:val="000000" w:themeColor="text1"/>
          <w:sz w:val="20"/>
          <w:szCs w:val="20"/>
        </w:rPr>
        <w:t xml:space="preserve"> sekretariat@irmir.pl </w:t>
      </w:r>
      <w:proofErr w:type="spellStart"/>
      <w:r w:rsidR="53B12E0D" w:rsidRPr="1178F72A">
        <w:rPr>
          <w:rFonts w:ascii="Garamond" w:hAnsi="Garamond" w:cs="Arial"/>
          <w:color w:val="000000" w:themeColor="text1"/>
          <w:sz w:val="20"/>
          <w:szCs w:val="20"/>
        </w:rPr>
        <w:t>t</w:t>
      </w:r>
      <w:r w:rsidRPr="1178F72A">
        <w:rPr>
          <w:rFonts w:ascii="Garamond" w:hAnsi="Garamond" w:cs="Arial"/>
          <w:color w:val="000000" w:themeColor="text1"/>
          <w:sz w:val="20"/>
          <w:szCs w:val="20"/>
        </w:rPr>
        <w:t>el</w:t>
      </w:r>
      <w:proofErr w:type="spellEnd"/>
      <w:r w:rsidRPr="1178F72A">
        <w:rPr>
          <w:rFonts w:ascii="Garamond" w:hAnsi="Garamond" w:cs="Arial"/>
          <w:color w:val="000000" w:themeColor="text1"/>
          <w:sz w:val="20"/>
          <w:szCs w:val="20"/>
        </w:rPr>
        <w:t>:+48 12 634-29-53 wew.16</w:t>
      </w:r>
    </w:p>
    <w:p w14:paraId="40F79353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7EE51CBB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 PZP oraz odpowiednie organy kontrole w zakresie ich kompetencji;  </w:t>
      </w:r>
    </w:p>
    <w:p w14:paraId="7F4C5F72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z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zm.) i przepisów wykonawczych do tej ustawy. </w:t>
      </w:r>
    </w:p>
    <w:p w14:paraId="30D9E675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14:paraId="1124D461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14:paraId="3C8B1CCB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posiada Pani/Pan:</w:t>
      </w:r>
    </w:p>
    <w:p w14:paraId="53F01A2F" w14:textId="77777777"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5E6BB969" w14:textId="77777777"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18540142" w14:textId="77777777"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9CEC5F6" w14:textId="77777777"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F64FE5B" w14:textId="77777777"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nie przysługuje Pani/Panu:</w:t>
      </w:r>
    </w:p>
    <w:p w14:paraId="0F7ECC96" w14:textId="77777777"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13CDDCD2" w14:textId="77777777"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023B7B9E" w14:textId="77777777"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E8D7CD1" w14:textId="77777777" w:rsidR="00102E7B" w:rsidRPr="00402D89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14:paraId="1BE9F7E1" w14:textId="77777777" w:rsidR="00102E7B" w:rsidRDefault="00102E7B" w:rsidP="00700D1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7C3589E" w14:textId="77777777" w:rsidR="00102E7B" w:rsidRDefault="00102E7B" w:rsidP="00700D1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2486C05" w14:textId="77777777" w:rsidR="00102E7B" w:rsidRPr="005D63E9" w:rsidRDefault="00102E7B" w:rsidP="00700D15">
      <w:pPr>
        <w:pStyle w:val="Akapitzlist"/>
        <w:spacing w:after="0" w:line="360" w:lineRule="auto"/>
        <w:ind w:left="149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22A5A14C" w14:textId="77777777" w:rsidR="00102E7B" w:rsidRPr="008E37BF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4B30C4F1" w14:textId="77777777"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32F72889" w14:textId="77777777"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 Oświadczenie o braku podstaw do wykluczenia wykonawcy z postępowania</w:t>
      </w:r>
    </w:p>
    <w:p w14:paraId="3CD97A6A" w14:textId="77777777"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3 – Wykaz usług</w:t>
      </w:r>
    </w:p>
    <w:p w14:paraId="3CB13B2E" w14:textId="77777777"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Wzór umowy </w:t>
      </w:r>
    </w:p>
    <w:p w14:paraId="77559A58" w14:textId="77777777"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76C7F07A" w14:textId="77777777" w:rsidR="006E55A2" w:rsidRDefault="006E55A2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4C8FE0C2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lastRenderedPageBreak/>
        <w:t>Załącznik nr 1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4101652C" w14:textId="77777777" w:rsidR="00102E7B" w:rsidRPr="008E37BF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45D9E34C" w14:textId="77777777" w:rsidR="00102E7B" w:rsidRPr="00102E7B" w:rsidRDefault="00102E7B" w:rsidP="00700D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102E7B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444E8971" w14:textId="034EEBF1"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>Zamówienie na usługę cateringową podczas konferencji 19.09.2022 „Program kaskadowych szkoleń dla pracowników samorządów terytorialnych w zakresie projektowa</w:t>
      </w:r>
      <w:r w:rsidR="00B17D9D" w:rsidRPr="26CDF51F">
        <w:rPr>
          <w:rFonts w:ascii="Garamond" w:hAnsi="Garamond"/>
          <w:sz w:val="20"/>
          <w:szCs w:val="20"/>
        </w:rPr>
        <w:t>nia i gospodarowania zielenią w </w:t>
      </w:r>
      <w:r w:rsidRPr="26CDF51F">
        <w:rPr>
          <w:rFonts w:ascii="Garamond" w:hAnsi="Garamond"/>
          <w:sz w:val="20"/>
          <w:szCs w:val="20"/>
        </w:rPr>
        <w:t>miastach”.</w:t>
      </w:r>
    </w:p>
    <w:p w14:paraId="18E06374" w14:textId="77777777"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Projekt uzyskał dofinansowanie z Narodowego Funduszu Ochrony Środowiska i Gospodarki Wodnej w ramach programu priorytetowego nr. 5.5 „</w:t>
      </w:r>
      <w:proofErr w:type="spellStart"/>
      <w:r w:rsidRPr="00102E7B">
        <w:rPr>
          <w:rFonts w:ascii="Garamond" w:hAnsi="Garamond"/>
          <w:sz w:val="20"/>
          <w:szCs w:val="20"/>
        </w:rPr>
        <w:t>Międzydziedzinowe</w:t>
      </w:r>
      <w:proofErr w:type="spellEnd"/>
      <w:r w:rsidRPr="00102E7B">
        <w:rPr>
          <w:rFonts w:ascii="Garamond" w:hAnsi="Garamond"/>
          <w:sz w:val="20"/>
          <w:szCs w:val="20"/>
        </w:rPr>
        <w:t xml:space="preserve"> Edukacja ekologiczna”.</w:t>
      </w:r>
    </w:p>
    <w:p w14:paraId="590889BD" w14:textId="77777777"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Opis przedmiotu zamówienia:</w:t>
      </w:r>
    </w:p>
    <w:p w14:paraId="5387372E" w14:textId="77777777" w:rsidR="00102E7B" w:rsidRDefault="00102E7B" w:rsidP="00B17D9D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55520000-1 Usługi dostarczania posiłków</w:t>
      </w:r>
    </w:p>
    <w:p w14:paraId="4B99056E" w14:textId="7422925D" w:rsidR="00102E7B" w:rsidRDefault="00102E7B" w:rsidP="26CDF51F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Przedmiotem zamówienia jest wykonanie usługi cateringowej - lunche oraz 2 przerwy kawowe, oraz kawa powitalna, dla 40 uczestników, 1-dniowej konferencji -zamykającej projekt w Warszawie, w ramach projektu  „Program kaskadowych szkoleń dla pracowników samorządów terytorialnych w zakresie projektowania i gospodarowania zielenią w miastach”. </w:t>
      </w:r>
    </w:p>
    <w:p w14:paraId="6682909D" w14:textId="77777777" w:rsidR="00102E7B" w:rsidRPr="00102E7B" w:rsidRDefault="00102E7B" w:rsidP="00700D15">
      <w:pPr>
        <w:pStyle w:val="Akapitzlist"/>
        <w:numPr>
          <w:ilvl w:val="0"/>
          <w:numId w:val="27"/>
        </w:numPr>
        <w:spacing w:after="0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Harmonogram usługi</w:t>
      </w:r>
    </w:p>
    <w:tbl>
      <w:tblPr>
        <w:tblStyle w:val="Tabela-Siatka1"/>
        <w:tblW w:w="6604" w:type="dxa"/>
        <w:jc w:val="center"/>
        <w:tblLook w:val="04A0" w:firstRow="1" w:lastRow="0" w:firstColumn="1" w:lastColumn="0" w:noHBand="0" w:noVBand="1"/>
      </w:tblPr>
      <w:tblGrid>
        <w:gridCol w:w="1505"/>
        <w:gridCol w:w="2699"/>
        <w:gridCol w:w="2400"/>
      </w:tblGrid>
      <w:tr w:rsidR="00102E7B" w:rsidRPr="00102E7B" w14:paraId="3B84D8AF" w14:textId="77777777" w:rsidTr="26CDF51F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F3BC" w14:textId="77777777"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</w:p>
          <w:p w14:paraId="350CB5CE" w14:textId="77777777"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Termin</w:t>
            </w:r>
          </w:p>
          <w:p w14:paraId="4DDBEF00" w14:textId="77777777"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5B5" w14:textId="77777777"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Razem szacowana liczba osób</w:t>
            </w:r>
          </w:p>
        </w:tc>
      </w:tr>
      <w:tr w:rsidR="00102E7B" w:rsidRPr="00102E7B" w14:paraId="003B3CC7" w14:textId="77777777" w:rsidTr="26CDF51F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D63" w14:textId="77777777"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6A97" w14:textId="3392824F" w:rsidR="00102E7B" w:rsidRPr="00102E7B" w:rsidRDefault="00102E7B" w:rsidP="26CDF51F">
            <w:pPr>
              <w:widowControl w:val="0"/>
              <w:spacing w:line="360" w:lineRule="auto"/>
              <w:rPr>
                <w:rFonts w:ascii="Garamond" w:eastAsia="Times New Roman" w:hAnsi="Garamond" w:cstheme="minorBidi"/>
                <w:b/>
                <w:bCs/>
                <w:color w:val="000000"/>
                <w:sz w:val="20"/>
                <w:szCs w:val="20"/>
              </w:rPr>
            </w:pPr>
            <w:r w:rsidRPr="26CDF51F">
              <w:rPr>
                <w:rFonts w:ascii="Garamond" w:eastAsia="Times New Roman" w:hAnsi="Garamond" w:cstheme="minorBidi"/>
                <w:b/>
                <w:bCs/>
                <w:color w:val="000000" w:themeColor="text1"/>
                <w:sz w:val="20"/>
                <w:szCs w:val="20"/>
              </w:rPr>
              <w:t>Konferencja zamykająca</w:t>
            </w:r>
          </w:p>
          <w:p w14:paraId="07F3E09A" w14:textId="77777777"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-1 dzień</w:t>
            </w:r>
          </w:p>
          <w:p w14:paraId="76BEB8EC" w14:textId="0E83F821" w:rsidR="00102E7B" w:rsidRPr="00102E7B" w:rsidRDefault="00102E7B" w:rsidP="26CDF51F">
            <w:pPr>
              <w:widowControl w:val="0"/>
              <w:spacing w:line="360" w:lineRule="auto"/>
              <w:rPr>
                <w:rFonts w:ascii="Garamond" w:eastAsia="Times New Roman" w:hAnsi="Garamond" w:cstheme="minorBidi"/>
                <w:b/>
                <w:bCs/>
                <w:color w:val="000000"/>
                <w:sz w:val="20"/>
                <w:szCs w:val="20"/>
              </w:rPr>
            </w:pPr>
            <w:r w:rsidRPr="26CDF51F">
              <w:rPr>
                <w:rFonts w:ascii="Garamond" w:eastAsia="Times New Roman" w:hAnsi="Garamond" w:cstheme="minorBidi"/>
                <w:color w:val="000000" w:themeColor="text1"/>
                <w:sz w:val="20"/>
                <w:szCs w:val="20"/>
              </w:rPr>
              <w:t>19</w:t>
            </w:r>
            <w:r w:rsidRPr="26CDF51F">
              <w:rPr>
                <w:rFonts w:ascii="Garamond" w:eastAsia="Times New Roman" w:hAnsi="Garamond" w:cstheme="minorBidi"/>
                <w:b/>
                <w:bCs/>
                <w:color w:val="000000" w:themeColor="text1"/>
                <w:sz w:val="20"/>
                <w:szCs w:val="20"/>
              </w:rPr>
              <w:t xml:space="preserve"> września</w:t>
            </w:r>
            <w:r w:rsidRPr="26CDF51F">
              <w:rPr>
                <w:rFonts w:ascii="Garamond" w:eastAsia="Times New Roman" w:hAnsi="Garamond" w:cstheme="minorBid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BA9" w14:textId="3CEF1D1A" w:rsidR="00102E7B" w:rsidRPr="00102E7B" w:rsidRDefault="00102E7B" w:rsidP="26CDF51F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Bidi"/>
                <w:color w:val="000000"/>
                <w:sz w:val="20"/>
                <w:szCs w:val="20"/>
              </w:rPr>
            </w:pPr>
            <w:r w:rsidRPr="26CDF51F">
              <w:rPr>
                <w:rFonts w:ascii="Garamond" w:eastAsia="Times New Roman" w:hAnsi="Garamond" w:cstheme="minorBidi"/>
                <w:color w:val="000000" w:themeColor="text1"/>
                <w:sz w:val="20"/>
                <w:szCs w:val="20"/>
              </w:rPr>
              <w:t>40 os.</w:t>
            </w:r>
          </w:p>
        </w:tc>
      </w:tr>
    </w:tbl>
    <w:p w14:paraId="518120FA" w14:textId="24B95B11" w:rsidR="26CDF51F" w:rsidRDefault="26CDF51F"/>
    <w:p w14:paraId="3461D779" w14:textId="77777777" w:rsidR="00102E7B" w:rsidRPr="00102E7B" w:rsidRDefault="00102E7B" w:rsidP="00700D15">
      <w:pPr>
        <w:spacing w:after="0"/>
        <w:rPr>
          <w:rFonts w:ascii="Garamond" w:hAnsi="Garamond" w:cstheme="minorBidi"/>
          <w:sz w:val="20"/>
          <w:szCs w:val="20"/>
        </w:rPr>
      </w:pPr>
    </w:p>
    <w:p w14:paraId="3CF2D8B6" w14:textId="77777777" w:rsidR="00102E7B" w:rsidRPr="00102E7B" w:rsidRDefault="00102E7B" w:rsidP="00700D15">
      <w:pPr>
        <w:spacing w:after="0"/>
        <w:rPr>
          <w:rFonts w:ascii="Garamond" w:hAnsi="Garamond"/>
          <w:sz w:val="20"/>
          <w:szCs w:val="20"/>
        </w:rPr>
      </w:pPr>
    </w:p>
    <w:p w14:paraId="5D2836BF" w14:textId="77777777"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UWAGA: Zamawiający zastrzega możliwość zmiany ilości osób, którym należy zapewnić usługi cateringowe o +/-25 % w stosunku do liczby osób wskazanej w kolumnie „Razem szacowana liczba osób”. Informację o ostatecznej liczbie osób Zamawiający przekaże Wykonawcy najpóźniej na 3 dni przed planowa</w:t>
      </w:r>
      <w:r w:rsidR="005961D6">
        <w:rPr>
          <w:rFonts w:ascii="Garamond" w:hAnsi="Garamond"/>
          <w:sz w:val="20"/>
          <w:szCs w:val="20"/>
        </w:rPr>
        <w:t>nym terminem świadczenia usług.</w:t>
      </w:r>
    </w:p>
    <w:p w14:paraId="0FB78278" w14:textId="77777777" w:rsid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14:paraId="1FC39945" w14:textId="394C8E40" w:rsidR="005961D6" w:rsidRPr="005961D6" w:rsidRDefault="00102E7B" w:rsidP="26CDF51F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Termin realizacji umowy :  19  września 2022r.  </w:t>
      </w:r>
    </w:p>
    <w:p w14:paraId="0836801F" w14:textId="70AA2F13" w:rsidR="26CDF51F" w:rsidRDefault="26CDF51F" w:rsidP="26CDF51F">
      <w:pPr>
        <w:spacing w:after="0"/>
        <w:jc w:val="both"/>
        <w:rPr>
          <w:sz w:val="20"/>
          <w:szCs w:val="20"/>
        </w:rPr>
      </w:pPr>
    </w:p>
    <w:p w14:paraId="0C24E2EF" w14:textId="734ADA74" w:rsidR="00102E7B" w:rsidRP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>Termin realizacji usługi cateringu podczas Konferencji zamykającej :</w:t>
      </w:r>
    </w:p>
    <w:p w14:paraId="435A20C6" w14:textId="4715327E"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 xml:space="preserve"> 19 września </w:t>
      </w:r>
      <w:r w:rsidR="006B41D8" w:rsidRPr="6FCD645B">
        <w:rPr>
          <w:rFonts w:ascii="Garamond" w:hAnsi="Garamond"/>
          <w:sz w:val="20"/>
          <w:szCs w:val="20"/>
        </w:rPr>
        <w:t xml:space="preserve">2022 </w:t>
      </w:r>
      <w:r w:rsidRPr="6FCD645B">
        <w:rPr>
          <w:rFonts w:ascii="Garamond" w:hAnsi="Garamond"/>
          <w:sz w:val="20"/>
          <w:szCs w:val="20"/>
        </w:rPr>
        <w:t>r., w godz. 09.00 -17.00.</w:t>
      </w:r>
    </w:p>
    <w:p w14:paraId="2B27E680" w14:textId="1B41069F"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Miejsce realizacji usługi cateringu podczas Konferencji zamykającej: </w:t>
      </w:r>
    </w:p>
    <w:p w14:paraId="016BFD95" w14:textId="77777777"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Sala Konferencyjna Muzeum Warszawskiej Pragi,  </w:t>
      </w:r>
      <w:proofErr w:type="spellStart"/>
      <w:r w:rsidRPr="26CDF51F">
        <w:rPr>
          <w:rFonts w:ascii="Garamond" w:hAnsi="Garamond"/>
          <w:sz w:val="20"/>
          <w:szCs w:val="20"/>
        </w:rPr>
        <w:t>ul.Targowa</w:t>
      </w:r>
      <w:proofErr w:type="spellEnd"/>
      <w:r w:rsidRPr="26CDF51F">
        <w:rPr>
          <w:rFonts w:ascii="Garamond" w:hAnsi="Garamond"/>
          <w:sz w:val="20"/>
          <w:szCs w:val="20"/>
        </w:rPr>
        <w:t xml:space="preserve"> 50/52, w Warszawie.</w:t>
      </w:r>
    </w:p>
    <w:p w14:paraId="55E41011" w14:textId="31D2D439" w:rsidR="26CDF51F" w:rsidRDefault="26CDF51F" w:rsidP="6FCD645B">
      <w:pPr>
        <w:pStyle w:val="Akapitzlist"/>
        <w:spacing w:after="0"/>
        <w:jc w:val="both"/>
        <w:rPr>
          <w:sz w:val="20"/>
          <w:szCs w:val="20"/>
        </w:rPr>
      </w:pPr>
    </w:p>
    <w:p w14:paraId="3CEF6EE7" w14:textId="15FC33F3"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>Konferencj</w:t>
      </w:r>
      <w:r w:rsidR="00CB6FDC" w:rsidRPr="6FCD645B">
        <w:rPr>
          <w:rFonts w:ascii="Garamond" w:hAnsi="Garamond"/>
          <w:sz w:val="20"/>
          <w:szCs w:val="20"/>
        </w:rPr>
        <w:t>a</w:t>
      </w:r>
      <w:r w:rsidRPr="6FCD645B">
        <w:rPr>
          <w:rFonts w:ascii="Garamond" w:hAnsi="Garamond"/>
          <w:sz w:val="20"/>
          <w:szCs w:val="20"/>
        </w:rPr>
        <w:t xml:space="preserve">  przeznaczon</w:t>
      </w:r>
      <w:r w:rsidR="00CB6FDC" w:rsidRPr="6FCD645B">
        <w:rPr>
          <w:rFonts w:ascii="Garamond" w:hAnsi="Garamond"/>
          <w:sz w:val="20"/>
          <w:szCs w:val="20"/>
        </w:rPr>
        <w:t>a</w:t>
      </w:r>
      <w:r w:rsidRPr="6FCD645B">
        <w:rPr>
          <w:rFonts w:ascii="Garamond" w:hAnsi="Garamond"/>
          <w:sz w:val="20"/>
          <w:szCs w:val="20"/>
        </w:rPr>
        <w:t xml:space="preserve"> </w:t>
      </w:r>
      <w:r w:rsidR="00CB6FDC" w:rsidRPr="6FCD645B">
        <w:rPr>
          <w:rFonts w:ascii="Garamond" w:hAnsi="Garamond"/>
          <w:sz w:val="20"/>
          <w:szCs w:val="20"/>
        </w:rPr>
        <w:t xml:space="preserve">jest </w:t>
      </w:r>
      <w:r w:rsidRPr="6FCD645B">
        <w:rPr>
          <w:rFonts w:ascii="Garamond" w:hAnsi="Garamond"/>
          <w:sz w:val="20"/>
          <w:szCs w:val="20"/>
        </w:rPr>
        <w:t>dla przedstawicieli urzędów miast  w zakresie zintegrowanego projektowania zieleni w mieście</w:t>
      </w:r>
      <w:r w:rsidR="00EF4A09" w:rsidRPr="6FCD645B">
        <w:rPr>
          <w:rFonts w:ascii="Garamond" w:hAnsi="Garamond"/>
          <w:sz w:val="20"/>
          <w:szCs w:val="20"/>
        </w:rPr>
        <w:t>.</w:t>
      </w:r>
    </w:p>
    <w:p w14:paraId="0562CB0E" w14:textId="77777777" w:rsid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14:paraId="010CEB60" w14:textId="77777777"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 xml:space="preserve"> Szczegółowy opis przedmiotu zamówienia wskazany jest poniżej:</w:t>
      </w:r>
    </w:p>
    <w:p w14:paraId="34CE0A41" w14:textId="77777777" w:rsidR="005961D6" w:rsidRP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14:paraId="1A5BA0D7" w14:textId="05A40CD7" w:rsidR="005961D6" w:rsidRDefault="00102E7B" w:rsidP="00700D15">
      <w:pPr>
        <w:pStyle w:val="Akapitzlist"/>
        <w:numPr>
          <w:ilvl w:val="1"/>
          <w:numId w:val="27"/>
        </w:numPr>
        <w:spacing w:after="0"/>
        <w:ind w:left="851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Catering na konferencję zamykającą – 1 dzień (termin: wrzesień 2019r.) obejmuje: </w:t>
      </w:r>
    </w:p>
    <w:p w14:paraId="135B500A" w14:textId="10B2292B" w:rsidR="005961D6" w:rsidRDefault="00102E7B" w:rsidP="00700D15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>2 przerwy kawowe z bufetem kanapek, w tym kawa powitalna z bufetem kanapek, obejmująca świeżo parzoną kawę, herbatę w torebkach (min. 3 rodzaje, w tym co najmniej jedna czarna); dodatki – cukier, mleko do kawy, cytryna krojona w plasterki; soki owocowe;  woda mineralna gazowana i niegazowana; kanapki bankietowe (min. 3 szt. na osobę), świeże owoce (co najmniej 150g na osobę), ciastka kruche/ciasto, np. mini drożdżówki (co najmniej 100 g na osobę), naczynia ceramiczne (talerze, termosy, sztućce), warniki z wrzątkiem. Napoje gorące: kawa, herbata (łącznie co najmniej 300 ml na osobę), woda mineralna gazowana i niegazowana podawana w butelkach (500 ml na osobę).</w:t>
      </w:r>
    </w:p>
    <w:p w14:paraId="44DE9F53" w14:textId="6FA0EA29" w:rsidR="005961D6" w:rsidRDefault="00102E7B" w:rsidP="00700D15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lastRenderedPageBreak/>
        <w:t>Kącik kawowy dostępny podczas całej konferencji. Poczęstunek w czasie dwóch przerw kawowych powinien być na bieżąco uzupełniany podczas przerw kawowych.</w:t>
      </w:r>
    </w:p>
    <w:p w14:paraId="62EBF3C5" w14:textId="57F30CE3" w:rsidR="00102E7B" w:rsidRPr="00102E7B" w:rsidRDefault="00102E7B" w:rsidP="26CDF51F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Lunch  w formie </w:t>
      </w:r>
      <w:proofErr w:type="spellStart"/>
      <w:r w:rsidRPr="26CDF51F">
        <w:rPr>
          <w:rFonts w:ascii="Garamond" w:hAnsi="Garamond"/>
          <w:sz w:val="20"/>
          <w:szCs w:val="20"/>
        </w:rPr>
        <w:t>self</w:t>
      </w:r>
      <w:proofErr w:type="spellEnd"/>
      <w:r w:rsidRPr="26CDF51F">
        <w:rPr>
          <w:rFonts w:ascii="Garamond" w:hAnsi="Garamond"/>
          <w:sz w:val="20"/>
          <w:szCs w:val="20"/>
        </w:rPr>
        <w:t xml:space="preserve"> service bufetu zimnego i ciepłego, który umożliwi wybór jednego dania z każdego rodzaju (dwa do wyboru). Bufet będzie składał się z: zupy (300ml na osobę), dań głównych (mięso/ryba-150g na osobę) z dodatkami skrobiowymi, np.: ziemniaki gotowane, ziemniaki opiekane, ryż, kasza (130g na osobę) oraz surówkami/warzywami gotowanymi (150g na osobę), ciastek kruchych/ciast, np. mini drożdżówki (co najmniej 100 g na osobę), napojów, w tym napoje gorące: kawa, herbata (łącznie co najmniej 300 ml na osobę), woda mineralna gazowana i niegazowana podawana w butelkach (500 ml na osobę), oraz naczynia ceramiczne (talerze, termosy, sztućce). W menu należy uwzględnić posiłki dla wegetarian.</w:t>
      </w:r>
    </w:p>
    <w:p w14:paraId="6D98A12B" w14:textId="77777777" w:rsidR="005961D6" w:rsidRPr="005961D6" w:rsidRDefault="005961D6" w:rsidP="00700D15">
      <w:pPr>
        <w:pStyle w:val="Akapitzlist"/>
        <w:spacing w:after="0"/>
        <w:ind w:left="1560"/>
        <w:jc w:val="both"/>
        <w:rPr>
          <w:rFonts w:ascii="Garamond" w:hAnsi="Garamond"/>
          <w:sz w:val="20"/>
          <w:szCs w:val="20"/>
        </w:rPr>
      </w:pPr>
    </w:p>
    <w:p w14:paraId="13FC9E4D" w14:textId="77777777"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Realizacja usługi cateringowej polega na przygotowaniu i dostarczeniu serwowanych dań i napojów do wskazanej przez Zamawiającego sali wraz z rozłożeniem na stołach poczęstunku zgodnie ze szczegółowym wytycznymi określonymi w Zapytaniu, utrzymaniu czystości na stoiskach oraz sprzątaniu po wykonanej usłudze. </w:t>
      </w:r>
    </w:p>
    <w:p w14:paraId="58D836F7" w14:textId="77777777"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>Wykonawca zobowiązany jest do dostarczenia własnych naczyń, sztućców, zapewnienia stołów, stolików koktajlowych, bielizny stołowej i wszystkich pozostałych elementów wymaganych do prawidłowej realizacji usługi cateringu, w liczbie dopasowanej do ilości uczestników.</w:t>
      </w:r>
    </w:p>
    <w:p w14:paraId="6ACEC710" w14:textId="77777777"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>Wykonawca w ramach menu powinien uwzględnić posiłki specjalne (wegetariańskie) w sytuacji udziału na zajęciach osób o szczególnych potrzebach. Zamawiający poinformuje Wykonawcę o takiej sytuacji w terminie minimum 3 dni przed planowanym cateringiem.</w:t>
      </w:r>
    </w:p>
    <w:p w14:paraId="28AB6FB2" w14:textId="77777777" w:rsidR="00102E7B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26CDF51F">
        <w:rPr>
          <w:rFonts w:ascii="Garamond" w:hAnsi="Garamond"/>
          <w:sz w:val="20"/>
          <w:szCs w:val="20"/>
        </w:rPr>
        <w:t xml:space="preserve">Transport obiadów powinien odbywać się w warunkach zapewniających właściwą ochronę i temperaturę z zachowaniem wymogów </w:t>
      </w:r>
      <w:proofErr w:type="spellStart"/>
      <w:r w:rsidRPr="26CDF51F">
        <w:rPr>
          <w:rFonts w:ascii="Garamond" w:hAnsi="Garamond"/>
          <w:sz w:val="20"/>
          <w:szCs w:val="20"/>
        </w:rPr>
        <w:t>sanitarno</w:t>
      </w:r>
      <w:proofErr w:type="spellEnd"/>
      <w:r w:rsidRPr="26CDF51F">
        <w:rPr>
          <w:rFonts w:ascii="Garamond" w:hAnsi="Garamond"/>
          <w:sz w:val="20"/>
          <w:szCs w:val="20"/>
        </w:rPr>
        <w:t xml:space="preserve"> – epidemiologicznych.</w:t>
      </w:r>
    </w:p>
    <w:p w14:paraId="2946DB82" w14:textId="77777777" w:rsidR="005961D6" w:rsidRPr="005961D6" w:rsidRDefault="005961D6" w:rsidP="00700D15">
      <w:pPr>
        <w:pStyle w:val="Akapitzlist"/>
        <w:spacing w:after="0"/>
        <w:ind w:left="1440"/>
        <w:jc w:val="both"/>
        <w:rPr>
          <w:rFonts w:ascii="Garamond" w:hAnsi="Garamond"/>
          <w:sz w:val="20"/>
          <w:szCs w:val="20"/>
        </w:rPr>
      </w:pPr>
    </w:p>
    <w:p w14:paraId="43695566" w14:textId="77777777"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 xml:space="preserve">Wykonawca jest zobowiązany do przygotowania oznakowania </w:t>
      </w:r>
      <w:proofErr w:type="spellStart"/>
      <w:r w:rsidRPr="6FCD645B">
        <w:rPr>
          <w:rFonts w:ascii="Garamond" w:hAnsi="Garamond"/>
          <w:sz w:val="20"/>
          <w:szCs w:val="20"/>
        </w:rPr>
        <w:t>sal</w:t>
      </w:r>
      <w:proofErr w:type="spellEnd"/>
      <w:r w:rsidRPr="6FCD645B">
        <w:rPr>
          <w:rFonts w:ascii="Garamond" w:hAnsi="Garamond"/>
          <w:sz w:val="20"/>
          <w:szCs w:val="20"/>
        </w:rPr>
        <w:t xml:space="preserve">, które opublikowano pod adresem: </w:t>
      </w:r>
      <w:hyperlink r:id="rId10">
        <w:r w:rsidRPr="6FCD645B">
          <w:rPr>
            <w:rStyle w:val="Hipercze"/>
            <w:rFonts w:ascii="Garamond" w:hAnsi="Garamond"/>
            <w:sz w:val="20"/>
            <w:szCs w:val="20"/>
          </w:rPr>
          <w:t>http://nfosigw.gov.pl/o-nfosigw/dla-mediow/logotypy/</w:t>
        </w:r>
      </w:hyperlink>
      <w:r w:rsidRPr="6FCD645B">
        <w:rPr>
          <w:rFonts w:ascii="Garamond" w:hAnsi="Garamond"/>
          <w:sz w:val="20"/>
          <w:szCs w:val="20"/>
        </w:rPr>
        <w:t xml:space="preserve"> oraz zgodnie z  Instrukcją oznakowania przedsięwzięć  oraz Księgi identyfikacji wizualnej</w:t>
      </w:r>
      <w:r w:rsidR="005961D6" w:rsidRPr="6FCD645B">
        <w:rPr>
          <w:rFonts w:ascii="Garamond" w:hAnsi="Garamond"/>
          <w:sz w:val="20"/>
          <w:szCs w:val="20"/>
        </w:rPr>
        <w:t xml:space="preserve"> </w:t>
      </w:r>
      <w:hyperlink r:id="rId11">
        <w:r w:rsidR="005961D6" w:rsidRPr="6FCD645B">
          <w:rPr>
            <w:rStyle w:val="Hipercze"/>
            <w:rFonts w:ascii="Garamond" w:hAnsi="Garamond"/>
            <w:sz w:val="20"/>
            <w:szCs w:val="20"/>
          </w:rPr>
          <w:t>http://nfosigw.gov.pl/oferta-finansowania/srodki-krajowe/informacje-ogolne/instrukcja-oznakowania-przedsiewziec/</w:t>
        </w:r>
      </w:hyperlink>
      <w:r w:rsidR="005961D6" w:rsidRPr="6FCD645B">
        <w:rPr>
          <w:rFonts w:ascii="Garamond" w:hAnsi="Garamond"/>
          <w:sz w:val="20"/>
          <w:szCs w:val="20"/>
        </w:rPr>
        <w:t xml:space="preserve">  </w:t>
      </w:r>
    </w:p>
    <w:p w14:paraId="20D7A23F" w14:textId="77777777" w:rsidR="00102E7B" w:rsidRP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 xml:space="preserve">Oznakowanie musi uwzględniać: logo NFOŚiGW oraz logo </w:t>
      </w:r>
      <w:proofErr w:type="spellStart"/>
      <w:r w:rsidRPr="6FCD645B">
        <w:rPr>
          <w:rFonts w:ascii="Garamond" w:hAnsi="Garamond"/>
          <w:sz w:val="20"/>
          <w:szCs w:val="20"/>
        </w:rPr>
        <w:t>IRMiR</w:t>
      </w:r>
      <w:proofErr w:type="spellEnd"/>
      <w:r w:rsidRPr="6FCD645B">
        <w:rPr>
          <w:rFonts w:ascii="Garamond" w:hAnsi="Garamond"/>
          <w:sz w:val="20"/>
          <w:szCs w:val="20"/>
        </w:rPr>
        <w:t xml:space="preserve"> , z dopiskiem „Dofinansowano ze środków Narodowego Funduszu Ochrony Środowiska i Gospodarki Wodnej w ramach programu priorytetowego nr. 5.5 „</w:t>
      </w:r>
      <w:proofErr w:type="spellStart"/>
      <w:r w:rsidRPr="6FCD645B">
        <w:rPr>
          <w:rFonts w:ascii="Garamond" w:hAnsi="Garamond"/>
          <w:sz w:val="20"/>
          <w:szCs w:val="20"/>
        </w:rPr>
        <w:t>Międzydziedzinowe</w:t>
      </w:r>
      <w:proofErr w:type="spellEnd"/>
      <w:r w:rsidRPr="6FCD645B">
        <w:rPr>
          <w:rFonts w:ascii="Garamond" w:hAnsi="Garamond"/>
          <w:sz w:val="20"/>
          <w:szCs w:val="20"/>
        </w:rPr>
        <w:t xml:space="preserve"> Edukacja ekologiczna”.</w:t>
      </w:r>
    </w:p>
    <w:p w14:paraId="5997CC1D" w14:textId="77777777" w:rsidR="00102E7B" w:rsidRDefault="00102E7B" w:rsidP="00700D15">
      <w:pPr>
        <w:spacing w:after="0"/>
      </w:pPr>
    </w:p>
    <w:p w14:paraId="110FFD37" w14:textId="77777777" w:rsidR="00102E7B" w:rsidRPr="008E37BF" w:rsidRDefault="00102E7B" w:rsidP="00700D15">
      <w:pPr>
        <w:pStyle w:val="Bodytext20"/>
        <w:shd w:val="clear" w:color="auto" w:fill="auto"/>
        <w:spacing w:line="360" w:lineRule="auto"/>
        <w:jc w:val="right"/>
        <w:rPr>
          <w:rFonts w:ascii="Garamond" w:hAnsi="Garamond" w:cs="Arial"/>
          <w:color w:val="000000" w:themeColor="text1"/>
          <w:sz w:val="20"/>
          <w:szCs w:val="20"/>
        </w:rPr>
      </w:pPr>
    </w:p>
    <w:p w14:paraId="6B699379" w14:textId="77777777" w:rsidR="00102E7B" w:rsidRDefault="00102E7B" w:rsidP="00700D15">
      <w:pPr>
        <w:spacing w:after="0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4F346CB5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Załącznik nr 2 do Zapytania</w:t>
      </w:r>
    </w:p>
    <w:p w14:paraId="3FE9F23F" w14:textId="77777777" w:rsidR="00102E7B" w:rsidRPr="00B56D9F" w:rsidRDefault="00102E7B" w:rsidP="00700D15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4A8FAC35" w14:textId="77777777" w:rsidR="00102E7B" w:rsidRDefault="00102E7B" w:rsidP="00700D15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21E028D7" w14:textId="77777777" w:rsidR="00102E7B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7E161802" w14:textId="77777777" w:rsidR="00102E7B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4616C903" w14:textId="77777777" w:rsidR="00102E7B" w:rsidRPr="00B56D9F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3FA67840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293D1F42" w14:textId="77777777"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02268AB" w14:textId="77777777"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0E947C62" w14:textId="77777777"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7F39C635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14:paraId="53AFF017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r w:rsidRPr="00B56D9F">
        <w:rPr>
          <w:rFonts w:ascii="Garamond" w:hAnsi="Garamond" w:cs="Tahoma"/>
          <w:sz w:val="20"/>
          <w:szCs w:val="20"/>
          <w:u w:val="single"/>
        </w:rPr>
        <w:t>reprezentowany przez:</w:t>
      </w:r>
    </w:p>
    <w:p w14:paraId="26315EBE" w14:textId="77777777"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219E4656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F85332E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1F72F646" w14:textId="77777777"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u w:val="single"/>
        </w:rPr>
      </w:pPr>
    </w:p>
    <w:p w14:paraId="02D33886" w14:textId="77777777"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2D67EC0B" w14:textId="77777777"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1F01D212" w14:textId="325A9B4A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 w:rsidRPr="6FCD645B">
        <w:rPr>
          <w:rFonts w:ascii="Garamond" w:hAnsi="Garamond" w:cs="Tahoma"/>
          <w:sz w:val="20"/>
          <w:szCs w:val="20"/>
        </w:rPr>
        <w:t xml:space="preserve">Na potrzeby postępowania o udzielenie zamówienia publicznego: </w:t>
      </w:r>
      <w:r w:rsidR="005961D6" w:rsidRPr="6FCD645B">
        <w:rPr>
          <w:rFonts w:ascii="Garamond" w:hAnsi="Garamond" w:cs="Tahoma"/>
          <w:b/>
          <w:bCs/>
          <w:sz w:val="20"/>
          <w:szCs w:val="20"/>
        </w:rPr>
        <w:t xml:space="preserve">usługę cateringową podczas konferencji  w ramach projektu  „Program kaskadowych szkoleń dla pracowników samorządów terytorialnych w zakresie projektowania i gospodarowania zielenią w miastach”, numer sprawy: </w:t>
      </w:r>
      <w:r w:rsidRPr="6FCD645B">
        <w:rPr>
          <w:rFonts w:ascii="Garamond" w:hAnsi="Garamond" w:cs="Tahoma"/>
          <w:sz w:val="20"/>
          <w:szCs w:val="20"/>
        </w:rPr>
        <w:t xml:space="preserve">prowadzonego przez </w:t>
      </w:r>
      <w:r w:rsidRPr="6FCD645B">
        <w:rPr>
          <w:rFonts w:ascii="Garamond" w:hAnsi="Garamond" w:cs="Tahoma"/>
          <w:b/>
          <w:bCs/>
          <w:sz w:val="20"/>
          <w:szCs w:val="20"/>
        </w:rPr>
        <w:t xml:space="preserve">Instytut Rozwoju Miast i Regionów, </w:t>
      </w:r>
      <w:r w:rsidRPr="6FCD645B">
        <w:rPr>
          <w:rFonts w:ascii="Garamond" w:hAnsi="Garamond" w:cs="Tahoma"/>
          <w:sz w:val="20"/>
          <w:szCs w:val="20"/>
        </w:rPr>
        <w:t>oświadczam, co następuje:</w:t>
      </w:r>
    </w:p>
    <w:p w14:paraId="08CE6F91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</w:rPr>
      </w:pPr>
    </w:p>
    <w:p w14:paraId="54A76043" w14:textId="77777777" w:rsidR="00102E7B" w:rsidRPr="00B56D9F" w:rsidRDefault="00102E7B" w:rsidP="00700D15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11D3748D" w14:textId="0B734F2E" w:rsidR="00102E7B" w:rsidRDefault="4E289871" w:rsidP="00700D15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20"/>
        </w:rPr>
      </w:pPr>
      <w:r w:rsidRPr="782E4F73">
        <w:rPr>
          <w:rFonts w:ascii="Garamond" w:hAnsi="Garamond" w:cs="Tahoma"/>
          <w:sz w:val="20"/>
          <w:szCs w:val="20"/>
        </w:rPr>
        <w:t xml:space="preserve">Oświadczam, że nie podlegam wykluczeniu z postępowania na podstawie okoliczności, o których mowa </w:t>
      </w:r>
      <w:r w:rsidR="5BEB7D42" w:rsidRPr="782E4F73">
        <w:rPr>
          <w:rFonts w:ascii="Garamond" w:hAnsi="Garamond" w:cs="Tahoma"/>
          <w:sz w:val="20"/>
          <w:szCs w:val="20"/>
        </w:rPr>
        <w:t>w zapytaniu ofertowym.</w:t>
      </w:r>
    </w:p>
    <w:p w14:paraId="2462AF47" w14:textId="77777777" w:rsidR="00102E7B" w:rsidRPr="0075548A" w:rsidRDefault="00102E7B" w:rsidP="00700D15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61CDCEAD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0F0F38A0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 xml:space="preserve">(miejscowość),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r.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>……………………………………</w:t>
      </w:r>
    </w:p>
    <w:p w14:paraId="17ACF82A" w14:textId="77777777" w:rsidR="00102E7B" w:rsidRPr="00B56D9F" w:rsidRDefault="00102E7B" w:rsidP="00700D15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6BB9E253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6BE68531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2107B66E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DE523C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5379EE99" w14:textId="77777777"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 xml:space="preserve">(miejscowość),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r.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>……………………...</w:t>
      </w:r>
    </w:p>
    <w:p w14:paraId="7D75E1F1" w14:textId="77777777" w:rsidR="00102E7B" w:rsidRPr="00B56D9F" w:rsidRDefault="00102E7B" w:rsidP="00700D15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52E56223" w14:textId="77777777" w:rsidR="00102E7B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7547A01" w14:textId="77777777" w:rsidR="005961D6" w:rsidRDefault="005961D6" w:rsidP="00700D15">
      <w:pPr>
        <w:spacing w:after="0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68C1D246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Załącznik nr 3 do Zapytania</w:t>
      </w:r>
    </w:p>
    <w:p w14:paraId="27A2C5A1" w14:textId="77777777" w:rsidR="00102E7B" w:rsidRPr="008E37BF" w:rsidRDefault="00102E7B" w:rsidP="00700D15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14:paraId="799805CA" w14:textId="77777777" w:rsidR="00102E7B" w:rsidRPr="0075548A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14:paraId="7E33E0DA" w14:textId="77777777" w:rsidR="00102E7B" w:rsidRPr="003036CE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>WYKAZ MA POTWIERDZAĆ SPEŁNIANIE WARUNKU O KTÓRYM MOWA W PKT. 2.2.1.1. ZAPYTANIA</w:t>
      </w:r>
    </w:p>
    <w:p w14:paraId="5043CB0F" w14:textId="77777777" w:rsidR="00102E7B" w:rsidRPr="008E37BF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"/>
        <w:gridCol w:w="1966"/>
        <w:gridCol w:w="2641"/>
        <w:gridCol w:w="3920"/>
      </w:tblGrid>
      <w:tr w:rsidR="00102E7B" w:rsidRPr="008E37BF" w14:paraId="482BEA86" w14:textId="77777777" w:rsidTr="00102E7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459315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14:paraId="4840D583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F29021" w14:textId="77777777" w:rsidR="00102E7B" w:rsidRPr="008E37BF" w:rsidRDefault="00102E7B" w:rsidP="00700D15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14:paraId="2F866B71" w14:textId="77777777" w:rsidR="00102E7B" w:rsidRPr="008E37BF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FA15A9F" w14:textId="77777777" w:rsidR="00102E7B" w:rsidRPr="008E37BF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B54F1D" w14:textId="77777777" w:rsidR="00102E7B" w:rsidRPr="0075548A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którego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102E7B" w:rsidRPr="008E37BF" w14:paraId="0135CBF0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6016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14:paraId="47886996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3FC6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14:paraId="1F75A9DD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7F09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14:paraId="0F9ABB3F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EDAA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076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14:paraId="56C72689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FDAC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14:paraId="4BC6DBBF" w14:textId="77777777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2400" w14:textId="77777777"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02F2C34E" w14:textId="77777777" w:rsidR="00102E7B" w:rsidRPr="008E37BF" w:rsidRDefault="00102E7B" w:rsidP="00700D15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680A4E5D" w14:textId="77777777" w:rsidR="00102E7B" w:rsidRPr="008E37BF" w:rsidRDefault="00102E7B" w:rsidP="00700D15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7531CC27" w14:textId="77777777" w:rsidR="00102E7B" w:rsidRPr="008E37BF" w:rsidRDefault="00102E7B" w:rsidP="00700D15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>................................... / dnia............................. r.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14:paraId="51687A7F" w14:textId="77777777" w:rsidR="00102E7B" w:rsidRPr="008E37BF" w:rsidRDefault="00102E7B" w:rsidP="00700D15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Miejscowość / 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  Wykonawcy</w:t>
      </w:r>
    </w:p>
    <w:p w14:paraId="19219836" w14:textId="77777777" w:rsidR="00102E7B" w:rsidRDefault="00102E7B" w:rsidP="00700D15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296FEF7D" w14:textId="77777777" w:rsidR="00102E7B" w:rsidRDefault="00102E7B" w:rsidP="00700D15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7194DBDC" w14:textId="77777777" w:rsidR="00102E7B" w:rsidRPr="003036CE" w:rsidRDefault="00102E7B" w:rsidP="00700D15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102E7B" w:rsidRPr="003036CE" w:rsidSect="008E75DB">
          <w:headerReference w:type="default" r:id="rId12"/>
          <w:footerReference w:type="default" r:id="rId13"/>
          <w:pgSz w:w="11906" w:h="16838"/>
          <w:pgMar w:top="873" w:right="1417" w:bottom="1417" w:left="1417" w:header="284" w:footer="708" w:gutter="0"/>
          <w:cols w:space="708"/>
          <w:docGrid w:linePitch="360"/>
        </w:sectPr>
      </w:pPr>
    </w:p>
    <w:p w14:paraId="1708C5E0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Załącznik nr 4 do Zapytania</w:t>
      </w:r>
    </w:p>
    <w:p w14:paraId="769D0D3C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1A638BF" w14:textId="77777777" w:rsidR="00102E7B" w:rsidRDefault="00102E7B" w:rsidP="00700D15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54CD245A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0975B1E2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Zawarta w Krakowie, w dniu ______  r. pomiędzy</w:t>
      </w:r>
    </w:p>
    <w:p w14:paraId="1231BE67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260FF584" w14:textId="77777777" w:rsidR="00102E7B" w:rsidRPr="00F50604" w:rsidRDefault="00102E7B" w:rsidP="00700D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Pr="00F50604">
        <w:rPr>
          <w:rFonts w:ascii="Garamond" w:hAnsi="Garamond"/>
          <w:bCs/>
          <w:sz w:val="20"/>
          <w:szCs w:val="20"/>
        </w:rPr>
        <w:t>zwanym dalej Zamawiającym</w:t>
      </w:r>
    </w:p>
    <w:p w14:paraId="45F94F8F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</w:p>
    <w:p w14:paraId="041B95C6" w14:textId="77777777" w:rsidR="00102E7B" w:rsidRPr="00F50604" w:rsidRDefault="00102E7B" w:rsidP="00700D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do ____________ </w:t>
      </w:r>
      <w:r w:rsidRPr="00F50604">
        <w:rPr>
          <w:rFonts w:ascii="Garamond" w:hAnsi="Garamond"/>
          <w:bCs/>
          <w:sz w:val="20"/>
          <w:szCs w:val="20"/>
        </w:rPr>
        <w:t xml:space="preserve"> pod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36FEB5B0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276C8A27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2F285274" w14:textId="40415C32" w:rsidR="00102E7B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 xml:space="preserve">Przedmiotem umowy jest zapewnienie usługi cateringowej dla uczestników </w:t>
      </w:r>
      <w:r w:rsidR="00CB6FDC" w:rsidRPr="6FCD645B">
        <w:rPr>
          <w:rFonts w:ascii="Garamond" w:hAnsi="Garamond"/>
          <w:sz w:val="20"/>
          <w:szCs w:val="20"/>
        </w:rPr>
        <w:t>konferencji</w:t>
      </w:r>
      <w:r w:rsidRPr="6FCD645B">
        <w:rPr>
          <w:rFonts w:ascii="Garamond" w:hAnsi="Garamond"/>
          <w:sz w:val="20"/>
          <w:szCs w:val="20"/>
        </w:rPr>
        <w:t xml:space="preserve"> </w:t>
      </w:r>
      <w:r w:rsidR="00CB6FDC" w:rsidRPr="6FCD645B">
        <w:rPr>
          <w:rFonts w:ascii="Garamond" w:hAnsi="Garamond"/>
          <w:sz w:val="20"/>
          <w:szCs w:val="20"/>
        </w:rPr>
        <w:t xml:space="preserve">organizowanej </w:t>
      </w:r>
      <w:r w:rsidRPr="6FCD645B">
        <w:rPr>
          <w:rFonts w:ascii="Garamond" w:hAnsi="Garamond"/>
          <w:sz w:val="20"/>
          <w:szCs w:val="20"/>
        </w:rPr>
        <w:t xml:space="preserve">przez Zamawiającego </w:t>
      </w:r>
      <w:r w:rsidR="005961D6" w:rsidRPr="6FCD645B">
        <w:rPr>
          <w:rFonts w:ascii="Garamond" w:hAnsi="Garamond"/>
          <w:sz w:val="20"/>
          <w:szCs w:val="20"/>
        </w:rPr>
        <w:t xml:space="preserve">zgodnie z harmonogramem wskazanym w załączniku nr 1 do umowy. </w:t>
      </w:r>
    </w:p>
    <w:p w14:paraId="29A99776" w14:textId="09CBEB83" w:rsidR="00102E7B" w:rsidRDefault="4E289871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782E4F73">
        <w:rPr>
          <w:rFonts w:ascii="Garamond" w:hAnsi="Garamond"/>
          <w:sz w:val="20"/>
          <w:szCs w:val="20"/>
        </w:rPr>
        <w:t xml:space="preserve">Usługa będzie realizowana w </w:t>
      </w:r>
      <w:r w:rsidR="7E1718B3" w:rsidRPr="782E4F73">
        <w:rPr>
          <w:rFonts w:ascii="Garamond" w:hAnsi="Garamond"/>
          <w:sz w:val="20"/>
          <w:szCs w:val="20"/>
        </w:rPr>
        <w:t>miejs</w:t>
      </w:r>
      <w:r w:rsidR="5BEB7D42" w:rsidRPr="782E4F73">
        <w:rPr>
          <w:rFonts w:ascii="Garamond" w:hAnsi="Garamond"/>
          <w:sz w:val="20"/>
          <w:szCs w:val="20"/>
        </w:rPr>
        <w:t>c</w:t>
      </w:r>
      <w:r w:rsidR="1BCDC0BF" w:rsidRPr="782E4F73">
        <w:rPr>
          <w:rFonts w:ascii="Garamond" w:hAnsi="Garamond"/>
          <w:sz w:val="20"/>
          <w:szCs w:val="20"/>
        </w:rPr>
        <w:t>u</w:t>
      </w:r>
      <w:r w:rsidR="7E1718B3" w:rsidRPr="782E4F73">
        <w:rPr>
          <w:rFonts w:ascii="Garamond" w:hAnsi="Garamond"/>
          <w:sz w:val="20"/>
          <w:szCs w:val="20"/>
        </w:rPr>
        <w:t xml:space="preserve"> </w:t>
      </w:r>
      <w:r w:rsidR="1BCDC0BF" w:rsidRPr="782E4F73">
        <w:rPr>
          <w:rFonts w:ascii="Garamond" w:hAnsi="Garamond"/>
          <w:sz w:val="20"/>
          <w:szCs w:val="20"/>
        </w:rPr>
        <w:t xml:space="preserve">wskazanym </w:t>
      </w:r>
      <w:r w:rsidR="7E1718B3" w:rsidRPr="782E4F73">
        <w:rPr>
          <w:rFonts w:ascii="Garamond" w:hAnsi="Garamond"/>
          <w:sz w:val="20"/>
          <w:szCs w:val="20"/>
        </w:rPr>
        <w:t xml:space="preserve">w załączniku nr 1 do umowy. W przypadku zmiany </w:t>
      </w:r>
      <w:r w:rsidRPr="782E4F73">
        <w:rPr>
          <w:rFonts w:ascii="Garamond" w:hAnsi="Garamond"/>
          <w:sz w:val="20"/>
          <w:szCs w:val="20"/>
        </w:rPr>
        <w:t xml:space="preserve">Zamawiający </w:t>
      </w:r>
      <w:r w:rsidR="7E1718B3" w:rsidRPr="782E4F73">
        <w:rPr>
          <w:rFonts w:ascii="Garamond" w:hAnsi="Garamond"/>
          <w:sz w:val="20"/>
          <w:szCs w:val="20"/>
        </w:rPr>
        <w:t>przekaże</w:t>
      </w:r>
      <w:r w:rsidRPr="782E4F73">
        <w:rPr>
          <w:rFonts w:ascii="Garamond" w:hAnsi="Garamond"/>
          <w:sz w:val="20"/>
          <w:szCs w:val="20"/>
        </w:rPr>
        <w:t xml:space="preserve"> Wykonawcy</w:t>
      </w:r>
      <w:r w:rsidR="7E1718B3" w:rsidRPr="782E4F73">
        <w:rPr>
          <w:rFonts w:ascii="Garamond" w:hAnsi="Garamond"/>
          <w:sz w:val="20"/>
          <w:szCs w:val="20"/>
        </w:rPr>
        <w:t xml:space="preserve"> stosowną informację</w:t>
      </w:r>
      <w:r w:rsidRPr="782E4F73">
        <w:rPr>
          <w:rFonts w:ascii="Garamond" w:hAnsi="Garamond"/>
          <w:sz w:val="20"/>
          <w:szCs w:val="20"/>
        </w:rPr>
        <w:t xml:space="preserve"> najpóźniej na 7 dni przed ustalonym terminem </w:t>
      </w:r>
      <w:r w:rsidR="7E1718B3" w:rsidRPr="782E4F73">
        <w:rPr>
          <w:rFonts w:ascii="Garamond" w:hAnsi="Garamond"/>
          <w:sz w:val="20"/>
          <w:szCs w:val="20"/>
        </w:rPr>
        <w:t>świadczenia usługi</w:t>
      </w:r>
      <w:r w:rsidRPr="782E4F73">
        <w:rPr>
          <w:rFonts w:ascii="Garamond" w:hAnsi="Garamond"/>
          <w:sz w:val="20"/>
          <w:szCs w:val="20"/>
        </w:rPr>
        <w:t xml:space="preserve">. </w:t>
      </w:r>
    </w:p>
    <w:p w14:paraId="4F9DB95C" w14:textId="77777777" w:rsidR="00102E7B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zapewni usługę cateringową opisaną szczegółowo w załączniku nr 1 do umowy.</w:t>
      </w:r>
    </w:p>
    <w:p w14:paraId="548F903B" w14:textId="77777777" w:rsidR="00102E7B" w:rsidRPr="00E26F87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3A92EDCC" w14:textId="77777777" w:rsidR="00102E7B" w:rsidRDefault="00102E7B" w:rsidP="00700D15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przygotowanie miejsca przeznaczonego na catering na (gotowość) min. 30 minut przed rozpoczęciem  każdego szkolenia,</w:t>
      </w:r>
    </w:p>
    <w:p w14:paraId="4C3E88E7" w14:textId="77777777"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estetyczny wygląd miejsca przeznaczonego na catering, utrzymanie w czystości (sprzątanie na bieżąco) w czasie trwania szkolenia i po szkoleniu,</w:t>
      </w:r>
    </w:p>
    <w:p w14:paraId="40EF2231" w14:textId="77777777"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estetyczny wygląd stołów (Zamawiający zapewnia stoły),</w:t>
      </w:r>
    </w:p>
    <w:p w14:paraId="617D461B" w14:textId="77777777"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zabezpieczenie n</w:t>
      </w:r>
      <w:r>
        <w:rPr>
          <w:rFonts w:ascii="Garamond" w:hAnsi="Garamond"/>
          <w:sz w:val="20"/>
          <w:szCs w:val="20"/>
        </w:rPr>
        <w:t>akrycia stołów: obrusy, zastawa</w:t>
      </w:r>
    </w:p>
    <w:p w14:paraId="313A15FA" w14:textId="77777777" w:rsidR="00102E7B" w:rsidRPr="00E26F87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dostarczenie posiłków na miejsce wskazane przez Zamawiającego,</w:t>
      </w:r>
    </w:p>
    <w:p w14:paraId="13B06D65" w14:textId="77777777"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świadczenie usługi </w:t>
      </w:r>
      <w:r w:rsidR="005961D6">
        <w:rPr>
          <w:rFonts w:ascii="Garamond" w:hAnsi="Garamond"/>
          <w:sz w:val="20"/>
          <w:szCs w:val="20"/>
        </w:rPr>
        <w:t xml:space="preserve">na 30 min. przed rozpoczęciem </w:t>
      </w:r>
      <w:r>
        <w:rPr>
          <w:rFonts w:ascii="Garamond" w:hAnsi="Garamond"/>
          <w:sz w:val="20"/>
          <w:szCs w:val="20"/>
        </w:rPr>
        <w:t>szkolenia, w czasie trwania szkolenia, i po szkoleniu.</w:t>
      </w:r>
    </w:p>
    <w:p w14:paraId="30D7AA69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9FA88D2" w14:textId="77777777" w:rsidR="00102E7B" w:rsidRPr="00E26F87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</w:t>
      </w:r>
      <w:r w:rsidR="005961D6">
        <w:rPr>
          <w:rFonts w:ascii="Garamond" w:hAnsi="Garamond"/>
          <w:sz w:val="20"/>
          <w:szCs w:val="20"/>
        </w:rPr>
        <w:t>świadczenia danej usługi cateringowej</w:t>
      </w:r>
      <w:r w:rsidRPr="00E26F87">
        <w:rPr>
          <w:rFonts w:ascii="Garamond" w:hAnsi="Garamond"/>
          <w:sz w:val="20"/>
          <w:szCs w:val="20"/>
        </w:rPr>
        <w:t xml:space="preserve">. </w:t>
      </w:r>
    </w:p>
    <w:p w14:paraId="6A1DB633" w14:textId="77777777" w:rsidR="00102E7B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2DB0B65C" w14:textId="062BD8E9" w:rsidR="00102E7B" w:rsidRPr="00B17D9D" w:rsidRDefault="00102E7B" w:rsidP="00B17D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 w:cs="Arial"/>
          <w:sz w:val="20"/>
          <w:szCs w:val="20"/>
        </w:rPr>
        <w:t xml:space="preserve">Zamawiający </w:t>
      </w:r>
      <w:r w:rsidR="00B17D9D" w:rsidRPr="6FCD645B">
        <w:rPr>
          <w:rFonts w:ascii="Garamond" w:hAnsi="Garamond" w:cs="Arial"/>
          <w:sz w:val="20"/>
          <w:szCs w:val="20"/>
        </w:rPr>
        <w:t xml:space="preserve">poinformuje Wykonawcę o dokładnej dacie realizacji usługi nie później niż na 7 dni przed terminem konferencji. </w:t>
      </w:r>
      <w:r w:rsidRPr="6FCD645B">
        <w:rPr>
          <w:rFonts w:ascii="Garamond" w:hAnsi="Garamond" w:cs="Tahoma"/>
          <w:sz w:val="20"/>
          <w:szCs w:val="20"/>
        </w:rPr>
        <w:t xml:space="preserve">Termin </w:t>
      </w:r>
      <w:r w:rsidR="00B17D9D" w:rsidRPr="6FCD645B">
        <w:rPr>
          <w:rFonts w:ascii="Garamond" w:hAnsi="Garamond" w:cs="Tahoma"/>
          <w:sz w:val="20"/>
          <w:szCs w:val="20"/>
        </w:rPr>
        <w:t>konferencji</w:t>
      </w:r>
      <w:r w:rsidRPr="6FCD645B">
        <w:rPr>
          <w:rFonts w:ascii="Garamond" w:hAnsi="Garamond" w:cs="Tahoma"/>
          <w:sz w:val="20"/>
          <w:szCs w:val="20"/>
        </w:rPr>
        <w:t xml:space="preserve"> może ulec zmianie z ważnego powodu (siła wyższa, trudności w rekrutacji uczestników szkolenia lub wykładowców).</w:t>
      </w:r>
      <w:r w:rsidR="00B17D9D" w:rsidRPr="6FCD645B">
        <w:rPr>
          <w:rFonts w:ascii="Garamond" w:hAnsi="Garamond" w:cs="Tahoma"/>
          <w:sz w:val="20"/>
          <w:szCs w:val="20"/>
        </w:rPr>
        <w:t xml:space="preserve"> </w:t>
      </w:r>
    </w:p>
    <w:p w14:paraId="12324F53" w14:textId="3066EB2B" w:rsidR="00102E7B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6FCD645B">
        <w:rPr>
          <w:rFonts w:ascii="Garamond" w:hAnsi="Garamond"/>
          <w:sz w:val="20"/>
          <w:szCs w:val="20"/>
        </w:rPr>
        <w:t>Zamawiający poinformuje Wykonawcę o faktycznej liczbie uczestników</w:t>
      </w:r>
      <w:r w:rsidR="005961D6" w:rsidRPr="6FCD645B">
        <w:rPr>
          <w:rFonts w:ascii="Garamond" w:hAnsi="Garamond"/>
          <w:sz w:val="20"/>
          <w:szCs w:val="20"/>
        </w:rPr>
        <w:t xml:space="preserve"> danego konferencji w ramach której ma być świadczona usługa</w:t>
      </w:r>
      <w:r w:rsidRPr="6FCD645B">
        <w:rPr>
          <w:rFonts w:ascii="Garamond" w:hAnsi="Garamond"/>
          <w:sz w:val="20"/>
          <w:szCs w:val="20"/>
        </w:rPr>
        <w:t xml:space="preserve"> w terminie do 3 dni przed datą rozpoczęcia. </w:t>
      </w:r>
    </w:p>
    <w:p w14:paraId="78A1F24E" w14:textId="77777777" w:rsidR="00102E7B" w:rsidRPr="00E26F87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7196D064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77FF198D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1FFBDC19" w14:textId="77777777" w:rsidR="00102E7B" w:rsidRDefault="00102E7B" w:rsidP="00700D15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77109638" w14:textId="77777777"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ostateczną wartość wynagrodzenia składać się będzie koszt usługi gastronomicznej w wysokości stanowiącej iloczyn ostatecznej liczby uczestników zgłoszonych Wykonawcy przez Zamawiającego w terminach określonych w § 1 ust. 8 i ceny usługi za 1 osobę według formularza ofertowego stanowiącego załącznik nr 2 do niniejszej umowy.</w:t>
      </w:r>
    </w:p>
    <w:p w14:paraId="61768FFA" w14:textId="77777777"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>
        <w:rPr>
          <w:rFonts w:ascii="Garamond" w:hAnsi="Garamond"/>
          <w:sz w:val="20"/>
          <w:szCs w:val="20"/>
          <w:u w:val="single"/>
        </w:rPr>
        <w:t>zobowiązuje się do wystawienia i dostarczenia faktury Vat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 xml:space="preserve">w dniu wykonania </w:t>
      </w:r>
      <w:r w:rsidR="005961D6">
        <w:rPr>
          <w:rFonts w:ascii="Garamond" w:hAnsi="Garamond"/>
          <w:sz w:val="20"/>
          <w:szCs w:val="20"/>
          <w:u w:val="single"/>
        </w:rPr>
        <w:t xml:space="preserve">danej </w:t>
      </w:r>
      <w:r>
        <w:rPr>
          <w:rFonts w:ascii="Garamond" w:hAnsi="Garamond"/>
          <w:sz w:val="20"/>
          <w:szCs w:val="20"/>
          <w:u w:val="single"/>
        </w:rPr>
        <w:t>usługi</w:t>
      </w:r>
      <w:r w:rsidR="005961D6">
        <w:rPr>
          <w:rFonts w:ascii="Garamond" w:hAnsi="Garamond"/>
          <w:sz w:val="20"/>
          <w:szCs w:val="20"/>
          <w:u w:val="single"/>
        </w:rPr>
        <w:t xml:space="preserve"> (usługi w ramach danego szkolenia/konferencji)</w:t>
      </w:r>
      <w:r>
        <w:rPr>
          <w:rFonts w:ascii="Garamond" w:hAnsi="Garamond"/>
          <w:sz w:val="20"/>
          <w:szCs w:val="20"/>
          <w:u w:val="single"/>
        </w:rPr>
        <w:t>.</w:t>
      </w:r>
    </w:p>
    <w:p w14:paraId="5680F2AB" w14:textId="77777777"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34FF1C98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AE459EF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F8B2727" w14:textId="77777777"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1B808482" w14:textId="77777777" w:rsidR="00102E7B" w:rsidRDefault="00102E7B" w:rsidP="00700D15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10% wynagrodzenia wskazanego w § 2 ust. 1 w przypadku odstąpienia w terminie 14 dni lub więcej przed planowanym terminem </w:t>
      </w:r>
      <w:r w:rsidR="00700D15">
        <w:rPr>
          <w:rFonts w:ascii="Garamond" w:hAnsi="Garamond"/>
          <w:sz w:val="20"/>
          <w:szCs w:val="20"/>
        </w:rPr>
        <w:t xml:space="preserve">któregokolwiek </w:t>
      </w:r>
      <w:r>
        <w:rPr>
          <w:rFonts w:ascii="Garamond" w:hAnsi="Garamond"/>
          <w:sz w:val="20"/>
          <w:szCs w:val="20"/>
        </w:rPr>
        <w:t>szkolenia.</w:t>
      </w:r>
    </w:p>
    <w:p w14:paraId="15EB5BAC" w14:textId="77777777" w:rsidR="00102E7B" w:rsidRDefault="00102E7B" w:rsidP="00700D15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20% wynagrodzenia wskazanego w § 2 ust. 1 w przypadku odstąpienia w terminie krótszym niż 14 dni przed planowanym terminem </w:t>
      </w:r>
      <w:r w:rsidR="00700D15">
        <w:rPr>
          <w:rFonts w:ascii="Garamond" w:hAnsi="Garamond"/>
          <w:sz w:val="20"/>
          <w:szCs w:val="20"/>
        </w:rPr>
        <w:t xml:space="preserve">któregokolwiek </w:t>
      </w:r>
      <w:r>
        <w:rPr>
          <w:rFonts w:ascii="Garamond" w:hAnsi="Garamond"/>
          <w:sz w:val="20"/>
          <w:szCs w:val="20"/>
        </w:rPr>
        <w:t>szkolenia.</w:t>
      </w:r>
    </w:p>
    <w:p w14:paraId="21809551" w14:textId="77777777"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 xml:space="preserve">ci </w:t>
      </w:r>
      <w:r w:rsidR="00700D15">
        <w:rPr>
          <w:rFonts w:ascii="Garamond" w:hAnsi="Garamond"/>
          <w:sz w:val="20"/>
          <w:szCs w:val="20"/>
        </w:rPr>
        <w:t xml:space="preserve">danej </w:t>
      </w:r>
      <w:r>
        <w:rPr>
          <w:rFonts w:ascii="Garamond" w:hAnsi="Garamond"/>
          <w:sz w:val="20"/>
          <w:szCs w:val="20"/>
        </w:rPr>
        <w:t>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w 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</w:t>
      </w:r>
      <w:r w:rsidR="00700D1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% wynagrodzenia wskazanego w § 2 ust. 1.</w:t>
      </w:r>
    </w:p>
    <w:p w14:paraId="398EB86F" w14:textId="77777777"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FF1180B" w14:textId="77777777"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Zamawiający jest uprawniony do dochodzenia odszkodowania uzupełniającego na zasadach ogólnych. </w:t>
      </w:r>
    </w:p>
    <w:p w14:paraId="6D072C0D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86014C0" w14:textId="77777777" w:rsidR="00102E7B" w:rsidRDefault="00102E7B" w:rsidP="00700D15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438E5327" w14:textId="77777777" w:rsidR="00102E7B" w:rsidRDefault="00102E7B" w:rsidP="00700D15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1E9184DB" w14:textId="77777777" w:rsidR="00102E7B" w:rsidRDefault="00102E7B" w:rsidP="00700D15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 strony Zamawiającego:  _________________</w:t>
      </w:r>
    </w:p>
    <w:p w14:paraId="6A64529D" w14:textId="77777777" w:rsidR="00102E7B" w:rsidRDefault="00102E7B" w:rsidP="00700D15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 strony Wykonawcy: _______________</w:t>
      </w:r>
    </w:p>
    <w:p w14:paraId="06B87277" w14:textId="77777777" w:rsidR="00102E7B" w:rsidRDefault="00102E7B" w:rsidP="00700D1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14:paraId="48A21919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6383BC2B" w14:textId="77777777" w:rsidR="00102E7B" w:rsidRDefault="00102E7B" w:rsidP="00700D15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5E79C135" w14:textId="77777777" w:rsidR="00102E7B" w:rsidRDefault="00102E7B" w:rsidP="00700D15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7EAF5C89" w14:textId="77777777" w:rsidR="00102E7B" w:rsidRDefault="00102E7B" w:rsidP="00700D15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6BD18F9B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31D513E4" w14:textId="77777777"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4062731B" w14:textId="77777777" w:rsidR="00102E7B" w:rsidRDefault="00102E7B" w:rsidP="00700D15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Zamawiającego.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30927724" w14:textId="77777777"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14:paraId="56ADC3C5" w14:textId="77777777"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stanowią Załącznik nr 1 i Załącznik nr 2.</w:t>
      </w:r>
    </w:p>
    <w:p w14:paraId="5D5930B1" w14:textId="77777777"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238601FE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F3CABC7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E497AE6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46154397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5B08B5D1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6DEB4AB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AD9C6F4" w14:textId="77777777"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78C2761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4B1F511A" w14:textId="77777777"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</w:p>
    <w:p w14:paraId="5089701C" w14:textId="77777777"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65F9C3DC" w14:textId="77777777"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14:paraId="5023141B" w14:textId="77777777"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1F3B1409" w14:textId="77777777" w:rsidR="00102E7B" w:rsidRDefault="00102E7B" w:rsidP="00700D15">
      <w:pPr>
        <w:spacing w:after="0"/>
      </w:pPr>
    </w:p>
    <w:p w14:paraId="562C75D1" w14:textId="77777777" w:rsidR="00102E7B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64355AD" w14:textId="77777777" w:rsidR="00102E7B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A965116" w14:textId="77777777" w:rsidR="00102E7B" w:rsidRDefault="00102E7B" w:rsidP="00700D15">
      <w:pPr>
        <w:spacing w:after="0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br w:type="page"/>
      </w:r>
    </w:p>
    <w:p w14:paraId="7D8587C0" w14:textId="77777777"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Załącznik nr 5 do Zapytania</w:t>
      </w:r>
    </w:p>
    <w:p w14:paraId="57818DBF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Nazwa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</w:t>
      </w:r>
    </w:p>
    <w:p w14:paraId="7CF5B11B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448F3372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A637AA7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Kod pocztowy, miejscowość 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0D619392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12945E90" w14:textId="77777777"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Tel. / Fax: 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4674C807" w14:textId="77777777" w:rsidR="00102E7B" w:rsidRPr="008E37BF" w:rsidRDefault="00102E7B" w:rsidP="00700D15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  <w:t>e-mail:..............................................................................................................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44FB30F8" w14:textId="77777777" w:rsidR="00102E7B" w:rsidRPr="00481473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1DA6542E" w14:textId="77777777" w:rsidR="00102E7B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14:paraId="2304C54C" w14:textId="77777777" w:rsidR="00102E7B" w:rsidRPr="008E37BF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30E92F38" w14:textId="5437212A" w:rsidR="00102E7B" w:rsidRDefault="00102E7B" w:rsidP="00700D15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26CDF51F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W odpowiedzi na Państwa Zapytanie ofertowe w postępowaniu na </w:t>
      </w:r>
      <w:r w:rsidR="00700D15" w:rsidRPr="26CDF51F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 xml:space="preserve">usługę cateringową podczas konferencji   „Program kaskadowych szkoleń dla pracowników samorządów terytorialnych w zakresie projektowania i gospodarowania zielenią w miastach” </w:t>
      </w:r>
      <w:r w:rsidRPr="26CDF51F">
        <w:rPr>
          <w:rFonts w:ascii="Garamond" w:eastAsia="Times New Roman" w:hAnsi="Garamond" w:cs="Arial"/>
          <w:color w:val="000000" w:themeColor="text1"/>
          <w:sz w:val="24"/>
          <w:szCs w:val="24"/>
        </w:rPr>
        <w:t>składamy ofertę, zgodnie z poniższymi warunkami.</w:t>
      </w:r>
    </w:p>
    <w:p w14:paraId="3041E394" w14:textId="77777777" w:rsidR="00102E7B" w:rsidRPr="008E37BF" w:rsidRDefault="00102E7B" w:rsidP="00700D15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722B00AE" w14:textId="77777777" w:rsidR="00102E7B" w:rsidRPr="00481473" w:rsidRDefault="00102E7B" w:rsidP="00700D15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0A6B33B5" w14:textId="77777777" w:rsidR="00102E7B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Zapytaniu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p w14:paraId="42C6D796" w14:textId="77777777" w:rsidR="00700D15" w:rsidRDefault="00700D15" w:rsidP="26CDF51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2923"/>
        <w:gridCol w:w="1161"/>
        <w:gridCol w:w="1417"/>
        <w:gridCol w:w="1134"/>
        <w:gridCol w:w="1552"/>
      </w:tblGrid>
      <w:tr w:rsidR="00700D15" w:rsidRPr="00700D15" w14:paraId="3D384971" w14:textId="77777777" w:rsidTr="26CDF51F">
        <w:trPr>
          <w:trHeight w:val="790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14813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0EBD4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Opis zamówienia – Usługa cateringowa zgodna z SOPZ w następującym terminie: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DD4C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14A44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85B73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DF472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700D15" w:rsidRPr="00700D15" w14:paraId="6AD9FCC3" w14:textId="77777777" w:rsidTr="26CDF51F">
        <w:trPr>
          <w:trHeight w:val="440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6D17B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D4E73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AF844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40529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EDD99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692EA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700D15" w:rsidRPr="00700D15" w14:paraId="16F31940" w14:textId="77777777" w:rsidTr="26CDF51F">
        <w:trPr>
          <w:trHeight w:val="300"/>
        </w:trPr>
        <w:tc>
          <w:tcPr>
            <w:tcW w:w="893" w:type="dxa"/>
            <w:vMerge/>
            <w:vAlign w:val="center"/>
            <w:hideMark/>
          </w:tcPr>
          <w:p w14:paraId="6E1831B3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14:paraId="54E11D2A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31126E5D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DE403A5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431CDC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74035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00D15" w:rsidRPr="00700D15" w14:paraId="643AA6AD" w14:textId="77777777" w:rsidTr="26CDF51F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841BE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0E50B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Konferencja otwierająca -1 dzień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4DA16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C431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B1212" w14:textId="74C0CAE0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26CDF51F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5704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14:paraId="553D5F41" w14:textId="77777777" w:rsidTr="26CDF51F">
        <w:trPr>
          <w:trHeight w:val="350"/>
        </w:trPr>
        <w:tc>
          <w:tcPr>
            <w:tcW w:w="893" w:type="dxa"/>
            <w:vMerge/>
            <w:vAlign w:val="center"/>
            <w:hideMark/>
          </w:tcPr>
          <w:p w14:paraId="49E398E2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AF54" w14:textId="7B30448B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26CDF51F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lang w:eastAsia="pl-PL"/>
              </w:rPr>
              <w:t>19</w:t>
            </w:r>
            <w:r w:rsidRPr="26CDF51F">
              <w:rPr>
                <w:rFonts w:ascii="Garamond" w:eastAsia="Times New Roman" w:hAnsi="Garamond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września </w:t>
            </w:r>
            <w:r w:rsidRPr="26CDF51F">
              <w:rPr>
                <w:rFonts w:ascii="Garamond" w:eastAsia="Times New Roman" w:hAnsi="Garamond" w:cs="Calibri"/>
                <w:color w:val="000000" w:themeColor="text1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161" w:type="dxa"/>
            <w:vMerge/>
            <w:vAlign w:val="center"/>
            <w:hideMark/>
          </w:tcPr>
          <w:p w14:paraId="16287F21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BE93A62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4BA73E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4B3F2EB" w14:textId="77777777"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15" w:rsidRPr="00700D15" w14:paraId="2FDAAA06" w14:textId="77777777" w:rsidTr="26CDF51F">
        <w:trPr>
          <w:trHeight w:val="30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2B5CE4" w14:textId="77777777" w:rsidR="00700D15" w:rsidRPr="00700D15" w:rsidRDefault="00700D15" w:rsidP="00700D1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77AA" w14:textId="77777777"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</w:tbl>
    <w:p w14:paraId="13CB595B" w14:textId="77777777" w:rsidR="00102E7B" w:rsidRDefault="00102E7B" w:rsidP="00700D15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6D9C8D39" w14:textId="77777777" w:rsidR="00102E7B" w:rsidRDefault="00102E7B" w:rsidP="00700D15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58CA40CC" w14:textId="77777777"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26CDF51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7B8D4DD6" w14:textId="77777777"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26CDF51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04DB6E45" w14:textId="77777777"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26CDF51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1DA75EDA" w14:textId="77777777" w:rsidR="00102E7B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26CDF51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14:paraId="35B085B0" w14:textId="77777777" w:rsidR="00102E7B" w:rsidRPr="008E37BF" w:rsidRDefault="00102E7B" w:rsidP="00700D15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color w:val="000000" w:themeColor="text1"/>
        </w:rPr>
        <w:t>te</w:t>
      </w:r>
      <w:r w:rsidRPr="008E37BF">
        <w:rPr>
          <w:rFonts w:ascii="Garamond" w:eastAsia="Times New Roman" w:hAnsi="Garamond" w:cs="Arial"/>
          <w:color w:val="000000" w:themeColor="text1"/>
        </w:rPr>
        <w:t>l.: …………………mail: ………………</w:t>
      </w:r>
    </w:p>
    <w:p w14:paraId="675E05EE" w14:textId="77777777" w:rsidR="00102E7B" w:rsidRDefault="00102E7B" w:rsidP="00700D15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</w:p>
    <w:p w14:paraId="41401742" w14:textId="77777777" w:rsidR="00102E7B" w:rsidRPr="008E37BF" w:rsidRDefault="00102E7B" w:rsidP="00700D15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14:paraId="432EBD37" w14:textId="77777777" w:rsidR="00102E7B" w:rsidRDefault="00102E7B" w:rsidP="00700D1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p w14:paraId="2FC17F8B" w14:textId="77777777" w:rsidR="003D6C36" w:rsidRDefault="003D6C36" w:rsidP="00700D15">
      <w:pPr>
        <w:spacing w:after="0"/>
      </w:pPr>
    </w:p>
    <w:sectPr w:rsidR="003D6C36" w:rsidSect="00102E7B">
      <w:headerReference w:type="default" r:id="rId14"/>
      <w:footerReference w:type="default" r:id="rId15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5110" w14:textId="77777777" w:rsidR="00FC4F37" w:rsidRDefault="00FC4F37" w:rsidP="00102E7B">
      <w:pPr>
        <w:spacing w:after="0" w:line="240" w:lineRule="auto"/>
      </w:pPr>
      <w:r>
        <w:separator/>
      </w:r>
    </w:p>
  </w:endnote>
  <w:endnote w:type="continuationSeparator" w:id="0">
    <w:p w14:paraId="380DE137" w14:textId="77777777" w:rsidR="00FC4F37" w:rsidRDefault="00FC4F37" w:rsidP="001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133C" w14:textId="49D75451" w:rsidR="00102E7B" w:rsidRPr="00D3000B" w:rsidRDefault="00102E7B" w:rsidP="00102E7B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CB6FDC">
      <w:rPr>
        <w:rStyle w:val="Numerstrony"/>
        <w:noProof/>
        <w:sz w:val="16"/>
        <w:szCs w:val="16"/>
      </w:rPr>
      <w:t>9</w:t>
    </w:r>
    <w:r w:rsidRPr="00D3000B">
      <w:rPr>
        <w:rStyle w:val="Numerstrony"/>
        <w:sz w:val="16"/>
        <w:szCs w:val="16"/>
      </w:rPr>
      <w:fldChar w:fldCharType="end"/>
    </w:r>
  </w:p>
  <w:p w14:paraId="1FE2DD96" w14:textId="77777777" w:rsidR="00102E7B" w:rsidRDefault="00102E7B" w:rsidP="00102E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514" w14:textId="2423C401" w:rsidR="00102E7B" w:rsidRPr="00D3000B" w:rsidRDefault="00102E7B" w:rsidP="00102E7B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CB6FDC">
      <w:rPr>
        <w:rStyle w:val="Numerstrony"/>
        <w:noProof/>
        <w:sz w:val="16"/>
        <w:szCs w:val="16"/>
      </w:rPr>
      <w:t>12</w:t>
    </w:r>
    <w:r w:rsidRPr="00D3000B">
      <w:rPr>
        <w:rStyle w:val="Numerstrony"/>
        <w:sz w:val="16"/>
        <w:szCs w:val="16"/>
      </w:rPr>
      <w:fldChar w:fldCharType="end"/>
    </w:r>
  </w:p>
  <w:p w14:paraId="717AAFBA" w14:textId="77777777" w:rsidR="00102E7B" w:rsidRDefault="00102E7B" w:rsidP="00102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25C4" w14:textId="77777777" w:rsidR="00FC4F37" w:rsidRDefault="00FC4F37" w:rsidP="00102E7B">
      <w:pPr>
        <w:spacing w:after="0" w:line="240" w:lineRule="auto"/>
      </w:pPr>
      <w:r>
        <w:separator/>
      </w:r>
    </w:p>
  </w:footnote>
  <w:footnote w:type="continuationSeparator" w:id="0">
    <w:p w14:paraId="7AE4F113" w14:textId="77777777" w:rsidR="00FC4F37" w:rsidRDefault="00FC4F37" w:rsidP="0010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75DB" w14:paraId="0A4F7224" w14:textId="77777777" w:rsidTr="008E75DB">
      <w:trPr>
        <w:jc w:val="center"/>
      </w:trPr>
      <w:tc>
        <w:tcPr>
          <w:tcW w:w="4531" w:type="dxa"/>
        </w:tcPr>
        <w:p w14:paraId="5AE48A43" w14:textId="77777777" w:rsidR="008E75DB" w:rsidRPr="008E75DB" w:rsidRDefault="008E75DB" w:rsidP="008E75DB">
          <w:pPr>
            <w:tabs>
              <w:tab w:val="center" w:pos="2157"/>
            </w:tabs>
            <w:rPr>
              <w:noProof/>
              <w:sz w:val="28"/>
            </w:rPr>
          </w:pPr>
          <w:r w:rsidRPr="008E75DB">
            <w:rPr>
              <w:noProof/>
              <w:sz w:val="28"/>
            </w:rPr>
            <w:tab/>
          </w:r>
          <w:r w:rsidRPr="008E75DB">
            <w:rPr>
              <w:noProof/>
              <w:sz w:val="28"/>
              <w:lang w:eastAsia="pl-PL"/>
            </w:rPr>
            <w:drawing>
              <wp:inline distT="0" distB="0" distL="0" distR="0" wp14:anchorId="0BB99765" wp14:editId="69F1B403">
                <wp:extent cx="1453526" cy="8277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888" cy="82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0F40DEB" w14:textId="77777777" w:rsidR="008E75DB" w:rsidRDefault="008E75DB" w:rsidP="003173C3">
          <w:pPr>
            <w:rPr>
              <w:noProof/>
            </w:rPr>
          </w:pPr>
        </w:p>
        <w:p w14:paraId="77A52294" w14:textId="77777777" w:rsidR="008E75DB" w:rsidRDefault="008E75DB" w:rsidP="003173C3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893CB60" wp14:editId="58EE1E7B">
                <wp:extent cx="1575826" cy="533841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176" cy="53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07DCDA8" w14:textId="77777777" w:rsidR="008E75DB" w:rsidRDefault="008E75DB" w:rsidP="003173C3">
          <w:pPr>
            <w:rPr>
              <w:noProof/>
            </w:rPr>
          </w:pPr>
        </w:p>
      </w:tc>
    </w:tr>
  </w:tbl>
  <w:p w14:paraId="450EA2D7" w14:textId="77777777" w:rsidR="00102E7B" w:rsidRPr="00B11C5B" w:rsidRDefault="00102E7B" w:rsidP="008E7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D38A" w14:textId="77777777" w:rsidR="00102E7B" w:rsidRPr="00B11C5B" w:rsidRDefault="00102E7B" w:rsidP="0010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 w15:restartNumberingAfterBreak="0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07D2"/>
    <w:multiLevelType w:val="hybridMultilevel"/>
    <w:tmpl w:val="6C3A8E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6110C"/>
    <w:multiLevelType w:val="hybridMultilevel"/>
    <w:tmpl w:val="69D21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7" w15:restartNumberingAfterBreak="0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1F86E0D"/>
    <w:multiLevelType w:val="hybridMultilevel"/>
    <w:tmpl w:val="085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4E4B42"/>
    <w:multiLevelType w:val="hybridMultilevel"/>
    <w:tmpl w:val="E368B8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52133"/>
    <w:multiLevelType w:val="hybridMultilevel"/>
    <w:tmpl w:val="C87494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46D"/>
    <w:multiLevelType w:val="hybridMultilevel"/>
    <w:tmpl w:val="4C54A0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80607845">
    <w:abstractNumId w:val="20"/>
  </w:num>
  <w:num w:numId="2" w16cid:durableId="1910992790">
    <w:abstractNumId w:val="3"/>
  </w:num>
  <w:num w:numId="3" w16cid:durableId="252667570">
    <w:abstractNumId w:val="1"/>
  </w:num>
  <w:num w:numId="4" w16cid:durableId="1598488942">
    <w:abstractNumId w:val="9"/>
  </w:num>
  <w:num w:numId="5" w16cid:durableId="1150050785">
    <w:abstractNumId w:val="24"/>
  </w:num>
  <w:num w:numId="6" w16cid:durableId="1446805004">
    <w:abstractNumId w:val="14"/>
  </w:num>
  <w:num w:numId="7" w16cid:durableId="1624994885">
    <w:abstractNumId w:val="23"/>
  </w:num>
  <w:num w:numId="8" w16cid:durableId="1020398846">
    <w:abstractNumId w:val="7"/>
  </w:num>
  <w:num w:numId="9" w16cid:durableId="289819604">
    <w:abstractNumId w:val="17"/>
  </w:num>
  <w:num w:numId="10" w16cid:durableId="933900684">
    <w:abstractNumId w:val="11"/>
  </w:num>
  <w:num w:numId="11" w16cid:durableId="117379020">
    <w:abstractNumId w:val="4"/>
  </w:num>
  <w:num w:numId="12" w16cid:durableId="2107311139">
    <w:abstractNumId w:val="0"/>
  </w:num>
  <w:num w:numId="13" w16cid:durableId="1415274254">
    <w:abstractNumId w:val="15"/>
  </w:num>
  <w:num w:numId="14" w16cid:durableId="1737968502">
    <w:abstractNumId w:val="6"/>
  </w:num>
  <w:num w:numId="15" w16cid:durableId="562452880">
    <w:abstractNumId w:val="25"/>
  </w:num>
  <w:num w:numId="16" w16cid:durableId="1084032726">
    <w:abstractNumId w:val="28"/>
  </w:num>
  <w:num w:numId="17" w16cid:durableId="125589877">
    <w:abstractNumId w:val="8"/>
  </w:num>
  <w:num w:numId="18" w16cid:durableId="1601525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67758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44549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9368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653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0436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6462550">
    <w:abstractNumId w:val="26"/>
  </w:num>
  <w:num w:numId="25" w16cid:durableId="1964992129">
    <w:abstractNumId w:val="19"/>
  </w:num>
  <w:num w:numId="26" w16cid:durableId="2118910227">
    <w:abstractNumId w:val="2"/>
  </w:num>
  <w:num w:numId="27" w16cid:durableId="839854523">
    <w:abstractNumId w:val="18"/>
  </w:num>
  <w:num w:numId="28" w16cid:durableId="845755188">
    <w:abstractNumId w:val="22"/>
  </w:num>
  <w:num w:numId="29" w16cid:durableId="1634168365">
    <w:abstractNumId w:val="13"/>
  </w:num>
  <w:num w:numId="30" w16cid:durableId="6085826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B"/>
    <w:rsid w:val="00102E7B"/>
    <w:rsid w:val="00131BB0"/>
    <w:rsid w:val="001A12D4"/>
    <w:rsid w:val="003D6C36"/>
    <w:rsid w:val="004058BB"/>
    <w:rsid w:val="00457F2B"/>
    <w:rsid w:val="005961D6"/>
    <w:rsid w:val="005A23F0"/>
    <w:rsid w:val="00627110"/>
    <w:rsid w:val="006B41D8"/>
    <w:rsid w:val="006E55A2"/>
    <w:rsid w:val="00700D15"/>
    <w:rsid w:val="00790640"/>
    <w:rsid w:val="007F2B18"/>
    <w:rsid w:val="00892822"/>
    <w:rsid w:val="008E75DB"/>
    <w:rsid w:val="00B17D9D"/>
    <w:rsid w:val="00B5CE20"/>
    <w:rsid w:val="00BD61B2"/>
    <w:rsid w:val="00C150C2"/>
    <w:rsid w:val="00CB6FDC"/>
    <w:rsid w:val="00EB5BB3"/>
    <w:rsid w:val="00EF4A09"/>
    <w:rsid w:val="00FC4F37"/>
    <w:rsid w:val="06E75A3F"/>
    <w:rsid w:val="0E4CA0B8"/>
    <w:rsid w:val="1066C82D"/>
    <w:rsid w:val="1178F72A"/>
    <w:rsid w:val="16114F05"/>
    <w:rsid w:val="1BCDC0BF"/>
    <w:rsid w:val="1E1B9FB9"/>
    <w:rsid w:val="247FD1CB"/>
    <w:rsid w:val="2676F910"/>
    <w:rsid w:val="26CDF51F"/>
    <w:rsid w:val="2F029CC7"/>
    <w:rsid w:val="335D699E"/>
    <w:rsid w:val="35E50F6C"/>
    <w:rsid w:val="3780DFCD"/>
    <w:rsid w:val="3AB8808F"/>
    <w:rsid w:val="3C5450F0"/>
    <w:rsid w:val="3CBDF23B"/>
    <w:rsid w:val="3DF393F0"/>
    <w:rsid w:val="42CB7FFA"/>
    <w:rsid w:val="445A2A54"/>
    <w:rsid w:val="4467505B"/>
    <w:rsid w:val="4E289871"/>
    <w:rsid w:val="4F978C34"/>
    <w:rsid w:val="5212C935"/>
    <w:rsid w:val="53B12E0D"/>
    <w:rsid w:val="56E73C37"/>
    <w:rsid w:val="5797880A"/>
    <w:rsid w:val="5BEB7D42"/>
    <w:rsid w:val="63B939C7"/>
    <w:rsid w:val="645B8F7C"/>
    <w:rsid w:val="6906F12C"/>
    <w:rsid w:val="6B8F9375"/>
    <w:rsid w:val="6C1EE409"/>
    <w:rsid w:val="6D2B63D6"/>
    <w:rsid w:val="6FCD645B"/>
    <w:rsid w:val="72338D30"/>
    <w:rsid w:val="74663028"/>
    <w:rsid w:val="782E4F73"/>
    <w:rsid w:val="7E1718B3"/>
    <w:rsid w:val="7F19F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B8BE"/>
  <w15:docId w15:val="{9062AE77-8137-4EEA-A479-C10BB5E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102E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2E7B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102E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02E7B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basedOn w:val="Bodytext"/>
    <w:rsid w:val="00102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02E7B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E7B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rsid w:val="00102E7B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02E7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02E7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2E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2E7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7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102E7B"/>
    <w:rPr>
      <w:color w:val="0000FF"/>
      <w:u w:val="single"/>
    </w:rPr>
  </w:style>
  <w:style w:type="paragraph" w:customStyle="1" w:styleId="pkt">
    <w:name w:val="pkt"/>
    <w:basedOn w:val="Normalny"/>
    <w:rsid w:val="00102E7B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02E7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02E7B"/>
    <w:rPr>
      <w:b/>
      <w:bCs/>
    </w:rPr>
  </w:style>
  <w:style w:type="table" w:styleId="Tabela-Siatka">
    <w:name w:val="Table Grid"/>
    <w:basedOn w:val="Standardowy"/>
    <w:uiPriority w:val="39"/>
    <w:rsid w:val="0010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E7B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2E7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2E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E7B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10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F4A0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B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2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encki@irmi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wegrzecka@irmir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fosigw.gov.pl/oferta-finansowania/srodki-krajowe/informacje-ogolne/instrukcja-oznakowania-przedsiewzie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fosigw.gov.pl/o-nfosigw/dla-mediow/logoty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udencki@irmir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4112</Words>
  <Characters>24673</Characters>
  <Application>Microsoft Office Word</Application>
  <DocSecurity>0</DocSecurity>
  <Lines>205</Lines>
  <Paragraphs>57</Paragraphs>
  <ScaleCrop>false</ScaleCrop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Dawid</cp:lastModifiedBy>
  <cp:revision>2</cp:revision>
  <cp:lastPrinted>2019-11-27T12:37:00Z</cp:lastPrinted>
  <dcterms:created xsi:type="dcterms:W3CDTF">2022-09-01T10:06:00Z</dcterms:created>
  <dcterms:modified xsi:type="dcterms:W3CDTF">2022-09-01T10:06:00Z</dcterms:modified>
</cp:coreProperties>
</file>