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A0C" w14:textId="52410D09" w:rsidR="63B066E9" w:rsidRPr="009E205C" w:rsidRDefault="4BBFC0B5" w:rsidP="00617520">
      <w:pPr>
        <w:spacing w:after="0" w:line="336" w:lineRule="auto"/>
        <w:jc w:val="center"/>
        <w:rPr>
          <w:rFonts w:asciiTheme="majorHAnsi" w:hAnsiTheme="majorHAnsi" w:cstheme="majorBidi"/>
        </w:rPr>
      </w:pPr>
      <w:r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ZAPYTANIE </w:t>
      </w:r>
      <w:r w:rsidR="002D1121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OFERTOWE </w:t>
      </w:r>
      <w:r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W RAMACH PROC</w:t>
      </w:r>
      <w:r w:rsidR="00196FD5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EDURY ROZEZNANIA RYNKU Z DNIA 03.08</w:t>
      </w:r>
      <w:r w:rsidR="00CC5CCD" w:rsidRPr="732F48F1">
        <w:rPr>
          <w:rFonts w:asciiTheme="majorHAnsi" w:eastAsiaTheme="majorEastAsia" w:hAnsiTheme="majorHAnsi" w:cstheme="majorBidi"/>
          <w:b/>
          <w:bCs/>
          <w:sz w:val="24"/>
          <w:szCs w:val="24"/>
        </w:rPr>
        <w:t>.2022 r.</w:t>
      </w:r>
    </w:p>
    <w:p w14:paraId="568EBFE3" w14:textId="77777777" w:rsidR="0082197E" w:rsidRPr="009E205C" w:rsidRDefault="0082197E" w:rsidP="00617520">
      <w:pPr>
        <w:spacing w:after="0" w:line="336" w:lineRule="auto"/>
        <w:jc w:val="both"/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</w:pPr>
    </w:p>
    <w:p w14:paraId="02DC128A" w14:textId="5BA744EB" w:rsidR="63B066E9" w:rsidRPr="00DD13CB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36F3255D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>Instytut Rozwoju Miast i Regionów w ramach realizowanego projektu pt.:</w:t>
      </w:r>
      <w:r w:rsidRPr="36F3255D">
        <w:rPr>
          <w:rFonts w:asciiTheme="majorHAnsi" w:eastAsia="Calibri Light" w:hAnsiTheme="majorHAnsi" w:cstheme="majorBidi"/>
          <w:sz w:val="20"/>
          <w:szCs w:val="20"/>
        </w:rPr>
        <w:t xml:space="preserve"> </w:t>
      </w:r>
      <w:r w:rsidRPr="36F3255D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 xml:space="preserve">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GOSPOSTRATEG”, </w:t>
      </w:r>
      <w:r w:rsidRPr="36F3255D">
        <w:rPr>
          <w:rFonts w:asciiTheme="majorHAnsi" w:eastAsia="Calibri Light" w:hAnsiTheme="majorHAnsi" w:cstheme="majorBidi"/>
          <w:sz w:val="20"/>
          <w:szCs w:val="20"/>
        </w:rPr>
        <w:t>zwraca się do Państwa z zapytaniem dotyczącym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realizacji usługi pośredniczącej związanej z obsługą podróży służbowej do </w:t>
      </w:r>
      <w:r w:rsidR="00430D13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Liverpoolu (Wielka Brytania) 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dla 5 osób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w</w:t>
      </w:r>
      <w:r w:rsidR="00430D13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terminie 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2</w:t>
      </w:r>
      <w:r w:rsidR="00196FD5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1</w:t>
      </w:r>
      <w:r w:rsidR="00DD13CB">
        <w:rPr>
          <w:rFonts w:asciiTheme="majorHAnsi" w:eastAsia="Calibri Light" w:hAnsiTheme="majorHAnsi" w:cstheme="majorBidi"/>
          <w:b/>
          <w:bCs/>
          <w:sz w:val="20"/>
          <w:szCs w:val="20"/>
        </w:rPr>
        <w:t>–</w:t>
      </w:r>
      <w:r w:rsidR="00196FD5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25</w:t>
      </w:r>
      <w:r w:rsidR="00227036"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.08.2022 r</w:t>
      </w:r>
      <w:r w:rsidRPr="36F3255D">
        <w:rPr>
          <w:rFonts w:asciiTheme="majorHAnsi" w:eastAsia="Calibri Light" w:hAnsiTheme="majorHAnsi" w:cstheme="majorBidi"/>
          <w:b/>
          <w:bCs/>
          <w:sz w:val="20"/>
          <w:szCs w:val="20"/>
        </w:rPr>
        <w:t>.</w:t>
      </w:r>
    </w:p>
    <w:p w14:paraId="399978E1" w14:textId="18E64B66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</w:rPr>
      </w:pPr>
      <w:r w:rsidRPr="009E205C">
        <w:rPr>
          <w:rFonts w:asciiTheme="majorHAnsi" w:eastAsia="Calibri Light" w:hAnsiTheme="majorHAnsi" w:cstheme="majorHAnsi"/>
          <w:sz w:val="20"/>
          <w:szCs w:val="20"/>
        </w:rPr>
        <w:t xml:space="preserve"> </w:t>
      </w:r>
    </w:p>
    <w:p w14:paraId="55D43312" w14:textId="2E39F232" w:rsidR="0050321C" w:rsidRPr="00D56FB2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  <w:u w:val="single"/>
        </w:rPr>
      </w:pPr>
      <w:r w:rsidRPr="36F3255D">
        <w:rPr>
          <w:rFonts w:asciiTheme="majorHAnsi" w:eastAsia="Calibri Light" w:hAnsiTheme="majorHAnsi" w:cstheme="majorBidi"/>
          <w:sz w:val="20"/>
          <w:szCs w:val="20"/>
        </w:rPr>
        <w:t>Prosimy o przesłanie oferty na realizację usługi pośredniczącej związanej z obsługą podróży służbowej do Liverpoolu (Wielka Brytania) dla 5 osób. Zlecenie obejmowałoby świadczenia z zakresu:</w:t>
      </w:r>
    </w:p>
    <w:p w14:paraId="543E79A9" w14:textId="48E8944F" w:rsidR="0050321C" w:rsidRPr="00D56FB2" w:rsidRDefault="4BBFC0B5" w:rsidP="47BDF76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7BDF76A">
        <w:rPr>
          <w:rFonts w:asciiTheme="majorHAnsi" w:eastAsia="Calibri Light" w:hAnsiTheme="majorHAnsi" w:cstheme="majorBidi"/>
          <w:b/>
          <w:bCs/>
          <w:sz w:val="20"/>
          <w:szCs w:val="20"/>
        </w:rPr>
        <w:t>rezerwacji biletów lotniczych,</w:t>
      </w:r>
    </w:p>
    <w:p w14:paraId="6BE70703" w14:textId="1B343DAD" w:rsidR="47BDF76A" w:rsidRDefault="47BDF76A" w:rsidP="47BDF76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7BDF76A">
        <w:rPr>
          <w:rFonts w:asciiTheme="majorHAnsi" w:eastAsia="Calibri Light" w:hAnsiTheme="majorHAnsi" w:cstheme="majorBidi"/>
          <w:b/>
          <w:bCs/>
          <w:sz w:val="20"/>
          <w:szCs w:val="20"/>
          <w:highlight w:val="red"/>
        </w:rPr>
        <w:t>transferu pasażerów na trasie Kraków - lotnisko Katowice Pyrzowice,</w:t>
      </w:r>
    </w:p>
    <w:p w14:paraId="6835D295" w14:textId="478DC377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usługi hotelowej,</w:t>
      </w:r>
    </w:p>
    <w:p w14:paraId="5D056289" w14:textId="5EDFF3EE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podatku turystycznego lub innych opłat miejskich związanych z usługą hotelową,</w:t>
      </w:r>
    </w:p>
    <w:p w14:paraId="11B63F9C" w14:textId="2298D27B" w:rsidR="0050321C" w:rsidRPr="00D56FB2" w:rsidRDefault="4BBFC0B5" w:rsidP="00617520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ubezpieczenia turystycznego podróżnych na czas pobytu za granicą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>,</w:t>
      </w:r>
    </w:p>
    <w:p w14:paraId="456BC746" w14:textId="77189075" w:rsidR="0050321C" w:rsidRDefault="4BBFC0B5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sz w:val="20"/>
          <w:szCs w:val="20"/>
        </w:rPr>
        <w:t>zgodnie z poniższą specyfikacją:</w:t>
      </w:r>
    </w:p>
    <w:p w14:paraId="6C5E5744" w14:textId="02A5FB68" w:rsidR="732F48F1" w:rsidRPr="00DD13CB" w:rsidRDefault="00B24B1B" w:rsidP="0061752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LOTY</w:t>
      </w:r>
      <w:r w:rsidR="00F82C37"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303"/>
        <w:gridCol w:w="1109"/>
        <w:gridCol w:w="1247"/>
        <w:gridCol w:w="1151"/>
        <w:gridCol w:w="4252"/>
      </w:tblGrid>
      <w:tr w:rsidR="00404CA2" w:rsidRPr="00B24B1B" w14:paraId="205344AA" w14:textId="00AF95DC" w:rsidTr="47BDF76A">
        <w:trPr>
          <w:jc w:val="center"/>
        </w:trPr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18B9E7C5" w14:textId="56B73BCA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DATA WYLOTU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2EFD4071" w14:textId="58FFA6CE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WYLOTU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449DFAA7" w14:textId="4B56774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PRZYLOTU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BA5BD12" w14:textId="036D9BE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LICZBA BILETÓW</w:t>
            </w:r>
          </w:p>
        </w:tc>
        <w:tc>
          <w:tcPr>
            <w:tcW w:w="2346" w:type="pct"/>
            <w:shd w:val="clear" w:color="auto" w:fill="F2F2F2" w:themeFill="background1" w:themeFillShade="F2"/>
            <w:vAlign w:val="center"/>
          </w:tcPr>
          <w:p w14:paraId="6B14BEC2" w14:textId="42D64FC4" w:rsidR="00404CA2" w:rsidRPr="00B24B1B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404CA2" w:rsidRPr="00B24B1B" w14:paraId="06A3C418" w14:textId="15E70E45" w:rsidTr="47BDF76A">
        <w:trPr>
          <w:jc w:val="center"/>
        </w:trPr>
        <w:tc>
          <w:tcPr>
            <w:tcW w:w="719" w:type="pct"/>
            <w:vAlign w:val="center"/>
          </w:tcPr>
          <w:p w14:paraId="4E4954B8" w14:textId="3BF0B122" w:rsidR="00404CA2" w:rsidRPr="00B24B1B" w:rsidRDefault="00701AA4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2</w:t>
            </w:r>
            <w:r w:rsidR="00196FD5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1</w:t>
            </w: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.08</w:t>
            </w:r>
            <w:r w:rsidR="00404CA2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.2022</w:t>
            </w:r>
          </w:p>
          <w:p w14:paraId="357E019B" w14:textId="7DE398AC" w:rsidR="00404CA2" w:rsidRPr="00B24B1B" w:rsidRDefault="179B1B7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(niedziela)</w:t>
            </w:r>
          </w:p>
        </w:tc>
        <w:tc>
          <w:tcPr>
            <w:tcW w:w="612" w:type="pct"/>
            <w:vAlign w:val="center"/>
          </w:tcPr>
          <w:p w14:paraId="4C220933" w14:textId="520B306E" w:rsidR="00404CA2" w:rsidRDefault="00404CA2" w:rsidP="47BDF76A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7BDF76A"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  <w:t>Katowice</w:t>
            </w:r>
          </w:p>
          <w:p w14:paraId="3E10549A" w14:textId="32613871" w:rsidR="00404CA2" w:rsidRPr="00B24B1B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(KRK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88" w:type="pct"/>
            <w:vAlign w:val="center"/>
          </w:tcPr>
          <w:p w14:paraId="138A61C1" w14:textId="2D94DEF5" w:rsidR="00404CA2" w:rsidRPr="00B24B1B" w:rsidRDefault="00196FD5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Liverpool 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LPL</w:t>
            </w:r>
            <w:r w:rsidR="00404CA2"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35" w:type="pct"/>
            <w:vAlign w:val="center"/>
          </w:tcPr>
          <w:p w14:paraId="3ED4D95E" w14:textId="3B314CDD" w:rsidR="00404CA2" w:rsidRPr="00245AB4" w:rsidRDefault="05606FA6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606FA6">
              <w:rPr>
                <w:rFonts w:asciiTheme="majorHAnsi" w:eastAsia="Calibri Light" w:hAnsiTheme="majorHAnsi" w:cstheme="majorBidi"/>
                <w:sz w:val="18"/>
                <w:szCs w:val="18"/>
              </w:rPr>
              <w:t>5</w:t>
            </w:r>
          </w:p>
        </w:tc>
        <w:tc>
          <w:tcPr>
            <w:tcW w:w="2346" w:type="pct"/>
          </w:tcPr>
          <w:p w14:paraId="76C0D24D" w14:textId="49EF45BE" w:rsidR="00404CA2" w:rsidRPr="00245AB4" w:rsidRDefault="5D611F14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  <w:p w14:paraId="6F5D0AA4" w14:textId="741A0053" w:rsidR="00404CA2" w:rsidRPr="00245AB4" w:rsidRDefault="5D611F14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</w:t>
            </w:r>
            <w:r w:rsidR="000EB9D1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kg)</w:t>
            </w:r>
          </w:p>
          <w:p w14:paraId="38C07D1B" w14:textId="2667BC50" w:rsidR="179B1B78" w:rsidRDefault="179B1B78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lot bezpośredni</w:t>
            </w:r>
          </w:p>
          <w:p w14:paraId="5C1B1A66" w14:textId="393C3128" w:rsidR="00404CA2" w:rsidRPr="00245AB4" w:rsidRDefault="732F48F1" w:rsidP="47BDF76A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jc w:val="both"/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</w:pPr>
            <w:r w:rsidRPr="47BDF76A"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  <w:t xml:space="preserve">przewoźnik: </w:t>
            </w:r>
            <w:proofErr w:type="spellStart"/>
            <w:r w:rsidRPr="47BDF76A"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  <w:t>WizzAir</w:t>
            </w:r>
            <w:proofErr w:type="spellEnd"/>
            <w:r w:rsidRPr="47BDF76A"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  <w:t>, wylot 20:45</w:t>
            </w:r>
          </w:p>
        </w:tc>
      </w:tr>
      <w:tr w:rsidR="00404CA2" w:rsidRPr="00B24B1B" w14:paraId="54B1FE6A" w14:textId="77777777" w:rsidTr="47BDF76A">
        <w:trPr>
          <w:jc w:val="center"/>
        </w:trPr>
        <w:tc>
          <w:tcPr>
            <w:tcW w:w="719" w:type="pct"/>
            <w:vAlign w:val="center"/>
          </w:tcPr>
          <w:p w14:paraId="63B1F2ED" w14:textId="3B47BA83" w:rsidR="00404CA2" w:rsidRDefault="00196FD5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24</w:t>
            </w:r>
            <w:r w:rsidR="4BBFC0B5"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.08.2022</w:t>
            </w:r>
          </w:p>
          <w:p w14:paraId="52752936" w14:textId="5094EE5B" w:rsidR="00404CA2" w:rsidRDefault="179B1B7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(środa)</w:t>
            </w:r>
          </w:p>
        </w:tc>
        <w:tc>
          <w:tcPr>
            <w:tcW w:w="612" w:type="pct"/>
            <w:vAlign w:val="center"/>
          </w:tcPr>
          <w:p w14:paraId="73BACF56" w14:textId="7C15AB70" w:rsidR="00404CA2" w:rsidRDefault="00702CA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Liverpool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LPL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88" w:type="pct"/>
            <w:vAlign w:val="center"/>
          </w:tcPr>
          <w:p w14:paraId="08B53E8D" w14:textId="77777777" w:rsidR="00404CA2" w:rsidRDefault="00404CA2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Kraków </w:t>
            </w:r>
          </w:p>
          <w:p w14:paraId="02050434" w14:textId="7308BC98" w:rsidR="00404CA2" w:rsidRDefault="00702CA8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</w:t>
            </w:r>
            <w:r w:rsidR="00430D13">
              <w:rPr>
                <w:rFonts w:asciiTheme="majorHAnsi" w:eastAsia="Calibri Light" w:hAnsiTheme="majorHAnsi" w:cstheme="majorBidi"/>
                <w:sz w:val="18"/>
                <w:szCs w:val="20"/>
              </w:rPr>
              <w:t>KRK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635" w:type="pct"/>
            <w:vAlign w:val="center"/>
          </w:tcPr>
          <w:p w14:paraId="157EF07F" w14:textId="218A8C0F" w:rsidR="00404CA2" w:rsidRPr="00C45FA7" w:rsidRDefault="05606FA6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606FA6">
              <w:rPr>
                <w:rFonts w:asciiTheme="majorHAnsi" w:eastAsia="Calibri Light" w:hAnsiTheme="majorHAnsi" w:cstheme="majorBidi"/>
                <w:sz w:val="18"/>
                <w:szCs w:val="18"/>
              </w:rPr>
              <w:t>5</w:t>
            </w:r>
          </w:p>
        </w:tc>
        <w:tc>
          <w:tcPr>
            <w:tcW w:w="2346" w:type="pct"/>
          </w:tcPr>
          <w:p w14:paraId="3C0A42E6" w14:textId="356BE59F" w:rsidR="727F861D" w:rsidRDefault="727F861D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  <w:p w14:paraId="143F6FC0" w14:textId="28C06FCD" w:rsidR="00404CA2" w:rsidRPr="00B24B1B" w:rsidRDefault="727F861D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10kg)</w:t>
            </w:r>
          </w:p>
          <w:p w14:paraId="2FF8C261" w14:textId="1B48D36A" w:rsidR="179B1B78" w:rsidRDefault="179B1B78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79B1B78">
              <w:rPr>
                <w:rFonts w:asciiTheme="majorHAnsi" w:eastAsia="Calibri Light" w:hAnsiTheme="majorHAnsi" w:cstheme="majorBidi"/>
                <w:sz w:val="18"/>
                <w:szCs w:val="18"/>
              </w:rPr>
              <w:t>lot bezpośredni</w:t>
            </w:r>
          </w:p>
          <w:p w14:paraId="41DCF50E" w14:textId="70B547D8" w:rsidR="00404CA2" w:rsidRPr="00B24B1B" w:rsidRDefault="732F48F1" w:rsidP="00617520">
            <w:pPr>
              <w:pStyle w:val="Akapitzlist"/>
              <w:numPr>
                <w:ilvl w:val="0"/>
                <w:numId w:val="8"/>
              </w:numPr>
              <w:spacing w:line="336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przewoźnik: Ryanair, wylot 20:10</w:t>
            </w:r>
          </w:p>
        </w:tc>
      </w:tr>
    </w:tbl>
    <w:p w14:paraId="45FBAFFE" w14:textId="08521807" w:rsidR="00953B49" w:rsidRDefault="00953B49" w:rsidP="00617520">
      <w:pPr>
        <w:spacing w:after="0" w:line="336" w:lineRule="auto"/>
        <w:rPr>
          <w:rFonts w:asciiTheme="majorHAnsi" w:eastAsia="Calibri Light" w:hAnsiTheme="majorHAnsi" w:cstheme="majorBidi"/>
          <w:b/>
          <w:bCs/>
          <w:sz w:val="20"/>
          <w:szCs w:val="20"/>
        </w:rPr>
      </w:pPr>
    </w:p>
    <w:p w14:paraId="023C3BE6" w14:textId="0EB22649" w:rsidR="47BDF76A" w:rsidRDefault="47BDF76A" w:rsidP="47BDF76A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  <w:highlight w:val="red"/>
        </w:rPr>
      </w:pPr>
      <w:r w:rsidRPr="47BDF76A">
        <w:rPr>
          <w:rFonts w:asciiTheme="majorHAnsi" w:eastAsia="Calibri Light" w:hAnsiTheme="majorHAnsi" w:cstheme="majorBidi"/>
          <w:b/>
          <w:bCs/>
          <w:sz w:val="20"/>
          <w:szCs w:val="20"/>
          <w:highlight w:val="red"/>
        </w:rPr>
        <w:t>TRANSFER KRAKÓW - LOTNISKO KATOWICE-PYRZOWICE</w:t>
      </w:r>
    </w:p>
    <w:p w14:paraId="55CFADF2" w14:textId="3DFC835D" w:rsidR="47BDF76A" w:rsidRDefault="47BDF76A" w:rsidP="47BDF76A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  <w:highlight w:val="red"/>
        </w:rPr>
      </w:pPr>
      <w:r w:rsidRPr="47BDF76A">
        <w:rPr>
          <w:rFonts w:asciiTheme="majorHAnsi" w:eastAsia="Calibri Light" w:hAnsiTheme="majorHAnsi" w:cstheme="majorBidi"/>
          <w:sz w:val="20"/>
          <w:szCs w:val="20"/>
          <w:highlight w:val="red"/>
        </w:rPr>
        <w:t>Przewóz 5 pasażerów na trasie Kraków - lotnisko Katowice Pyrzowice. Przyjazd na lotnisko w dn. 21.08.2022 (niedziela), co najmniej 2 godziny przed planowanym wylotem o godz. 20:45. Miejsce zbiórki w Krakowie do ustalenia po wyborze konkretnego Wykonawcy.</w:t>
      </w:r>
    </w:p>
    <w:p w14:paraId="39412B49" w14:textId="42434A52" w:rsidR="47BDF76A" w:rsidRDefault="00E15B55" w:rsidP="00E15B55">
      <w:pPr>
        <w:rPr>
          <w:rFonts w:asciiTheme="majorHAnsi" w:eastAsia="Calibri Light" w:hAnsiTheme="majorHAnsi" w:cstheme="majorBidi"/>
          <w:b/>
          <w:bCs/>
          <w:sz w:val="20"/>
          <w:szCs w:val="20"/>
        </w:rPr>
      </w:pPr>
      <w:r>
        <w:rPr>
          <w:rFonts w:asciiTheme="majorHAnsi" w:eastAsia="Calibri Light" w:hAnsiTheme="majorHAnsi" w:cstheme="majorBidi"/>
          <w:b/>
          <w:bCs/>
          <w:sz w:val="20"/>
          <w:szCs w:val="20"/>
        </w:rPr>
        <w:br w:type="page"/>
      </w:r>
    </w:p>
    <w:p w14:paraId="6D1BAFA9" w14:textId="011E7A8B" w:rsidR="732F48F1" w:rsidRPr="00DD13CB" w:rsidRDefault="00D81010" w:rsidP="0061752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7BDF76A">
        <w:rPr>
          <w:rFonts w:asciiTheme="majorHAnsi" w:eastAsia="Calibri Light" w:hAnsiTheme="majorHAnsi" w:cstheme="majorBidi"/>
          <w:b/>
          <w:bCs/>
          <w:sz w:val="20"/>
          <w:szCs w:val="20"/>
        </w:rPr>
        <w:lastRenderedPageBreak/>
        <w:t>HOTELE: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4105"/>
      </w:tblGrid>
      <w:tr w:rsidR="00D81010" w:rsidRPr="00BA27EF" w14:paraId="38421C4D" w14:textId="77777777" w:rsidTr="47BDF76A">
        <w:tc>
          <w:tcPr>
            <w:tcW w:w="1696" w:type="dxa"/>
            <w:shd w:val="clear" w:color="auto" w:fill="F2F2F2" w:themeFill="background1" w:themeFillShade="F2"/>
          </w:tcPr>
          <w:p w14:paraId="7A0C0126" w14:textId="25601177" w:rsidR="00D81010" w:rsidRPr="00BA27EF" w:rsidRDefault="00D81010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 w:rsidRPr="00BA27EF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</w:t>
            </w:r>
            <w:r w:rsidR="00247817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ATA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50B30" w14:textId="53233E68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5DAF7FF" w14:textId="740965C5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LICZBA P</w:t>
            </w:r>
            <w:r w:rsidR="31A44B4F"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OKOJÓW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C68B705" w14:textId="5BB46386" w:rsidR="00D81010" w:rsidRPr="00BA27EF" w:rsidRDefault="00247817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D81010" w:rsidRPr="00BA27EF" w14:paraId="04A8DCBD" w14:textId="77777777" w:rsidTr="47BDF76A">
        <w:tc>
          <w:tcPr>
            <w:tcW w:w="1696" w:type="dxa"/>
            <w:vAlign w:val="center"/>
          </w:tcPr>
          <w:p w14:paraId="075EBE67" w14:textId="6063DEDA" w:rsidR="00D52357" w:rsidRPr="00430D13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21</w:t>
            </w:r>
            <w:r w:rsidR="00DD13CB" w:rsidRPr="00DD13CB">
              <w:rPr>
                <w:rFonts w:asciiTheme="majorHAnsi" w:eastAsia="Calibri Light" w:hAnsiTheme="majorHAnsi" w:cstheme="majorBidi"/>
                <w:sz w:val="18"/>
                <w:szCs w:val="20"/>
              </w:rPr>
              <w:t>–</w:t>
            </w: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24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.08</w:t>
            </w:r>
            <w:r w:rsidR="00CC5CCD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.2022</w:t>
            </w:r>
          </w:p>
          <w:p w14:paraId="5B447583" w14:textId="1A886C97" w:rsidR="00D52357" w:rsidRPr="00430D13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(3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</w:t>
            </w: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doby</w:t>
            </w:r>
            <w:r w:rsidR="00D52357"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7652651" w14:textId="77777777" w:rsidR="00D81010" w:rsidRDefault="00430D13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 w:rsidRPr="00430D13">
              <w:rPr>
                <w:rFonts w:asciiTheme="majorHAnsi" w:eastAsia="Calibri Light" w:hAnsiTheme="majorHAnsi" w:cstheme="majorBidi"/>
                <w:sz w:val="18"/>
                <w:szCs w:val="20"/>
              </w:rPr>
              <w:t>Liverpool</w:t>
            </w:r>
          </w:p>
          <w:p w14:paraId="6C5CFDA0" w14:textId="1AEEEBA9" w:rsidR="00DD13CB" w:rsidRPr="00430D13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(Wielka Brytania)</w:t>
            </w:r>
          </w:p>
        </w:tc>
        <w:tc>
          <w:tcPr>
            <w:tcW w:w="1560" w:type="dxa"/>
            <w:vAlign w:val="center"/>
          </w:tcPr>
          <w:p w14:paraId="467AD790" w14:textId="11D71420" w:rsidR="00BA27EF" w:rsidRPr="00BA27EF" w:rsidRDefault="00BA27EF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5 pokoje 1 os.</w:t>
            </w:r>
          </w:p>
        </w:tc>
        <w:tc>
          <w:tcPr>
            <w:tcW w:w="4105" w:type="dxa"/>
            <w:vAlign w:val="center"/>
          </w:tcPr>
          <w:p w14:paraId="3E442C3A" w14:textId="36A310EA" w:rsidR="6EA87122" w:rsidRDefault="6EA87122" w:rsidP="47BDF76A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</w:pPr>
            <w:r w:rsidRPr="47BDF76A">
              <w:rPr>
                <w:rFonts w:asciiTheme="majorHAnsi" w:eastAsia="Calibri Light" w:hAnsiTheme="majorHAnsi" w:cstheme="majorBidi"/>
                <w:sz w:val="18"/>
                <w:szCs w:val="18"/>
                <w:highlight w:val="red"/>
              </w:rPr>
              <w:t>nocleg z możliwością zakwaterowania w późnych godzinach nocnych</w:t>
            </w:r>
          </w:p>
          <w:p w14:paraId="1D036691" w14:textId="752D1074" w:rsidR="00D81010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1 km od centrum miasta</w:t>
            </w:r>
          </w:p>
          <w:p w14:paraId="2C67565C" w14:textId="0E8E118F" w:rsidR="00BA27EF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</w:t>
            </w:r>
          </w:p>
          <w:p w14:paraId="1936AB7E" w14:textId="104D5B26" w:rsidR="00BA27EF" w:rsidRPr="00430D13" w:rsidRDefault="56ED2D55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</w:p>
          <w:p w14:paraId="507C326C" w14:textId="3FA97DA6" w:rsidR="00BA27EF" w:rsidRPr="00BA27EF" w:rsidRDefault="38D8187F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049BAA7B"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3-</w:t>
            </w: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4-gwiazdkowy</w:t>
            </w:r>
          </w:p>
          <w:p w14:paraId="71AC93A4" w14:textId="3B0DC2BA" w:rsidR="00BA27EF" w:rsidRPr="00BA27EF" w:rsidRDefault="267A3BD1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32F48F1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</w:p>
        </w:tc>
      </w:tr>
      <w:tr w:rsidR="10A6E401" w14:paraId="791D7F7A" w14:textId="77777777" w:rsidTr="47BDF76A">
        <w:tc>
          <w:tcPr>
            <w:tcW w:w="1696" w:type="dxa"/>
            <w:vAlign w:val="center"/>
          </w:tcPr>
          <w:p w14:paraId="75DF63AF" w14:textId="3551FAC5" w:rsidR="10A6E401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24</w:t>
            </w:r>
            <w:r w:rsidRPr="00DD13CB">
              <w:rPr>
                <w:rFonts w:asciiTheme="majorHAnsi" w:eastAsia="Calibri Light" w:hAnsiTheme="majorHAnsi" w:cstheme="majorBidi"/>
                <w:sz w:val="18"/>
                <w:szCs w:val="20"/>
              </w:rPr>
              <w:t>–</w:t>
            </w:r>
            <w:r w:rsidR="10A6E401"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25.08.2022</w:t>
            </w:r>
          </w:p>
          <w:p w14:paraId="3DFBDF6A" w14:textId="1D652EE5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(1 doba)</w:t>
            </w:r>
          </w:p>
        </w:tc>
        <w:tc>
          <w:tcPr>
            <w:tcW w:w="1701" w:type="dxa"/>
            <w:vAlign w:val="center"/>
          </w:tcPr>
          <w:p w14:paraId="3C689F49" w14:textId="77777777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Kraków</w:t>
            </w:r>
          </w:p>
          <w:p w14:paraId="0F0B90A8" w14:textId="5614BBA2" w:rsidR="00DD13CB" w:rsidRDefault="00DD13CB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(Polska)</w:t>
            </w:r>
          </w:p>
        </w:tc>
        <w:tc>
          <w:tcPr>
            <w:tcW w:w="1560" w:type="dxa"/>
            <w:vAlign w:val="center"/>
          </w:tcPr>
          <w:p w14:paraId="5495D3CC" w14:textId="5D76EAE1" w:rsidR="10A6E401" w:rsidRDefault="10A6E401" w:rsidP="00617520">
            <w:pPr>
              <w:spacing w:line="336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3 pokoje 1 os.</w:t>
            </w:r>
          </w:p>
        </w:tc>
        <w:tc>
          <w:tcPr>
            <w:tcW w:w="4105" w:type="dxa"/>
            <w:vAlign w:val="center"/>
          </w:tcPr>
          <w:p w14:paraId="48E61C92" w14:textId="7A303FAC" w:rsidR="39C4358C" w:rsidRDefault="39C4358C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nocleg z możliwością zakwaterowania w późnych godzinach nocnych</w:t>
            </w:r>
          </w:p>
          <w:p w14:paraId="49D0A2F9" w14:textId="42DBEE7C" w:rsidR="778061A0" w:rsidRDefault="3C115AB7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786B1A26"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1 km od Dworca Głównego PKP</w:t>
            </w:r>
          </w:p>
          <w:p w14:paraId="22320BE5" w14:textId="0E8E118F" w:rsidR="778061A0" w:rsidRDefault="778061A0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</w:t>
            </w:r>
          </w:p>
          <w:p w14:paraId="4189A21E" w14:textId="226AD9D9" w:rsidR="56ED2D55" w:rsidRDefault="56ED2D55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300 PLN</w:t>
            </w:r>
          </w:p>
          <w:p w14:paraId="2DD66CB3" w14:textId="3FA97DA6" w:rsidR="38D8187F" w:rsidRDefault="38D8187F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049BAA7B"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3-</w:t>
            </w: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4-gwiazdkowy</w:t>
            </w:r>
          </w:p>
          <w:p w14:paraId="5ED8F24F" w14:textId="711404EF" w:rsidR="267A3BD1" w:rsidRDefault="267A3BD1" w:rsidP="00617520">
            <w:pPr>
              <w:pStyle w:val="Akapitzlist"/>
              <w:numPr>
                <w:ilvl w:val="0"/>
                <w:numId w:val="10"/>
              </w:numPr>
              <w:spacing w:line="336" w:lineRule="auto"/>
              <w:ind w:left="180" w:hanging="180"/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10A6E401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</w:p>
        </w:tc>
      </w:tr>
      <w:tr w:rsidR="00CC5CCD" w:rsidRPr="00BA27EF" w14:paraId="09607D23" w14:textId="77777777" w:rsidTr="47BDF76A">
        <w:tc>
          <w:tcPr>
            <w:tcW w:w="9062" w:type="dxa"/>
            <w:gridSpan w:val="4"/>
            <w:vAlign w:val="center"/>
          </w:tcPr>
          <w:p w14:paraId="3D4E8C13" w14:textId="62D5C95A" w:rsidR="00CC5CCD" w:rsidRPr="05DB30D3" w:rsidRDefault="00CC5CCD" w:rsidP="00617520">
            <w:pPr>
              <w:pStyle w:val="Akapitzlist"/>
              <w:spacing w:line="336" w:lineRule="auto"/>
              <w:ind w:left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0DD13CB">
              <w:rPr>
                <w:rFonts w:asciiTheme="majorHAnsi" w:eastAsia="Calibri Light" w:hAnsiTheme="majorHAnsi" w:cstheme="majorBidi"/>
                <w:sz w:val="16"/>
                <w:szCs w:val="18"/>
              </w:rPr>
              <w:t xml:space="preserve">*w przypadku braku miejsc noclegowych z możliwością bezpłatnego odwołania rezerwacji do dwóch dni przed planowaną datą przyjazdu, prosimy o uwzględnienie ofert zawierających opłaty z tytułu potrącenia za rezygnację lub ofert bezzwrotnych </w:t>
            </w:r>
          </w:p>
        </w:tc>
      </w:tr>
    </w:tbl>
    <w:p w14:paraId="492098A9" w14:textId="558363AB" w:rsidR="0003312C" w:rsidRPr="00CE3E19" w:rsidRDefault="0003312C" w:rsidP="00617520">
      <w:pPr>
        <w:spacing w:after="0" w:line="336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</w:p>
    <w:p w14:paraId="0FB86AC9" w14:textId="14822C02" w:rsidR="732F48F1" w:rsidRPr="00E77300" w:rsidRDefault="4BBFC0B5" w:rsidP="00E77300">
      <w:pPr>
        <w:pStyle w:val="Akapitzlist"/>
        <w:numPr>
          <w:ilvl w:val="0"/>
          <w:numId w:val="7"/>
        </w:numPr>
        <w:spacing w:after="0" w:line="336" w:lineRule="auto"/>
        <w:ind w:left="284" w:hanging="284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7BDF76A">
        <w:rPr>
          <w:rFonts w:asciiTheme="majorHAnsi" w:eastAsia="Calibri Light" w:hAnsiTheme="majorHAnsi" w:cstheme="majorBidi"/>
          <w:b/>
          <w:bCs/>
          <w:sz w:val="20"/>
          <w:szCs w:val="20"/>
        </w:rPr>
        <w:t>KOSZTY DODATKOWE</w:t>
      </w:r>
    </w:p>
    <w:p w14:paraId="090D8757" w14:textId="5E645E61" w:rsidR="00CD3CAA" w:rsidRPr="00617520" w:rsidRDefault="4BBFC0B5" w:rsidP="00617520">
      <w:pPr>
        <w:pStyle w:val="Akapitzlist"/>
        <w:spacing w:after="0" w:line="336" w:lineRule="auto"/>
        <w:ind w:left="0"/>
        <w:jc w:val="both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Całkowita cena usługi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 xml:space="preserve"> powinna uwzględniać wszystkie koszty związane z wykonaniem przedmiotowego zamówienia (w tym </w:t>
      </w: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>koszty pośredniczenia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 xml:space="preserve">). Całkowita cena usługi powinna uwzględniać również, poza przedmiotem zamówienia, </w:t>
      </w:r>
      <w:r w:rsidRPr="732F48F1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ubezpieczenie w przypadku rezygnacji z podróży służbowej lub jej odwołania </w:t>
      </w:r>
      <w:r w:rsidRPr="732F48F1">
        <w:rPr>
          <w:rFonts w:asciiTheme="majorHAnsi" w:eastAsia="Calibri Light" w:hAnsiTheme="majorHAnsi" w:cstheme="majorBidi"/>
          <w:sz w:val="20"/>
          <w:szCs w:val="20"/>
        </w:rPr>
        <w:t>od następ nieprzewidzianych zdarzeń.</w:t>
      </w:r>
    </w:p>
    <w:p w14:paraId="2393088F" w14:textId="384D5047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center"/>
        <w:rPr>
          <w:rFonts w:asciiTheme="majorHAnsi" w:eastAsiaTheme="majorEastAsia" w:hAnsiTheme="majorHAnsi" w:cstheme="majorHAnsi"/>
          <w:b/>
          <w:bCs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b/>
          <w:bCs/>
          <w:sz w:val="20"/>
          <w:szCs w:val="22"/>
        </w:rPr>
        <w:t xml:space="preserve">Kryterium wyboru oferty: </w:t>
      </w:r>
      <w:r w:rsidRPr="009E205C">
        <w:rPr>
          <w:rFonts w:asciiTheme="majorHAnsi" w:eastAsiaTheme="majorEastAsia" w:hAnsiTheme="majorHAnsi" w:cstheme="majorHAnsi"/>
          <w:b/>
          <w:bCs/>
          <w:color w:val="C00000"/>
          <w:sz w:val="20"/>
          <w:szCs w:val="22"/>
        </w:rPr>
        <w:t>Cena – 100%</w:t>
      </w:r>
    </w:p>
    <w:p w14:paraId="5ABC10B1" w14:textId="77777777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center"/>
        <w:rPr>
          <w:rFonts w:asciiTheme="majorHAnsi" w:eastAsiaTheme="majorEastAsia" w:hAnsiTheme="majorHAnsi" w:cstheme="majorHAnsi"/>
          <w:b/>
          <w:bCs/>
          <w:color w:val="C00000"/>
          <w:sz w:val="18"/>
          <w:szCs w:val="22"/>
        </w:rPr>
      </w:pPr>
      <w:r w:rsidRPr="009E205C">
        <w:rPr>
          <w:rFonts w:asciiTheme="majorHAnsi" w:eastAsiaTheme="majorEastAsia" w:hAnsiTheme="majorHAnsi" w:cstheme="majorHAnsi"/>
          <w:sz w:val="18"/>
          <w:szCs w:val="22"/>
        </w:rPr>
        <w:t>według przyjętego wzoru:</w:t>
      </w:r>
    </w:p>
    <w:p w14:paraId="7BD93FB9" w14:textId="72101F5C" w:rsidR="0082197E" w:rsidRDefault="4BBFC0B5" w:rsidP="00617520">
      <w:pPr>
        <w:spacing w:after="0" w:line="336" w:lineRule="auto"/>
        <w:jc w:val="center"/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</w:pP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liczba przyznanych punktów =</w:t>
      </w:r>
      <w:r w:rsidRPr="4BBFC0B5">
        <w:rPr>
          <w:rFonts w:asciiTheme="majorHAnsi" w:eastAsia="Calibri Light" w:hAnsiTheme="majorHAnsi" w:cstheme="majorBidi"/>
          <w:color w:val="000000" w:themeColor="text1"/>
          <w:sz w:val="18"/>
          <w:szCs w:val="18"/>
        </w:rPr>
        <w:t xml:space="preserve"> </w:t>
      </w: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(najniższa zaoferowana cena brutto / cena brutto ocenianej oferty) x 100</w:t>
      </w:r>
    </w:p>
    <w:p w14:paraId="6F8FF159" w14:textId="77777777" w:rsidR="00953B49" w:rsidRPr="009E205C" w:rsidRDefault="00953B49" w:rsidP="00617520">
      <w:pPr>
        <w:spacing w:after="0" w:line="336" w:lineRule="auto"/>
        <w:jc w:val="center"/>
        <w:rPr>
          <w:rFonts w:asciiTheme="majorHAnsi" w:eastAsia="Calibri Light" w:hAnsiTheme="majorHAnsi" w:cstheme="majorHAnsi"/>
          <w:color w:val="000000" w:themeColor="text1"/>
          <w:sz w:val="18"/>
        </w:rPr>
      </w:pPr>
    </w:p>
    <w:p w14:paraId="23F7F68D" w14:textId="6491FF42" w:rsidR="0082197E" w:rsidRPr="009E205C" w:rsidRDefault="0082197E" w:rsidP="00617520">
      <w:pPr>
        <w:pStyle w:val="NormalnyWeb"/>
        <w:spacing w:before="0" w:beforeAutospacing="0" w:after="0" w:afterAutospacing="0" w:line="336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sz w:val="20"/>
          <w:szCs w:val="22"/>
        </w:rPr>
        <w:t>Za najkorzystniejszą zostanie uznana oferta, która w wyniku oceny otrzyma największą liczbę punktów. Przyznane punkty zostaną zaokrąglone do dwóch miejsc po przecinku.</w:t>
      </w:r>
    </w:p>
    <w:p w14:paraId="7ABA3637" w14:textId="785353E0" w:rsidR="0082197E" w:rsidRDefault="0082197E" w:rsidP="47BDF76A">
      <w:pPr>
        <w:pStyle w:val="NormalnyWeb"/>
        <w:spacing w:before="0" w:beforeAutospacing="0" w:after="0" w:afterAutospacing="0" w:line="336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54BEE89F" w14:textId="010CEF7D" w:rsidR="0082197E" w:rsidRPr="00DD13CB" w:rsidRDefault="00D56FB2" w:rsidP="47BDF76A">
      <w:pPr>
        <w:pStyle w:val="NormalnyWeb"/>
        <w:spacing w:before="0" w:beforeAutospacing="0" w:after="0" w:afterAutospacing="0" w:line="336" w:lineRule="auto"/>
        <w:jc w:val="both"/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  <w:r w:rsidRPr="47BDF76A">
        <w:rPr>
          <w:rFonts w:asciiTheme="majorHAnsi" w:eastAsiaTheme="majorEastAsia" w:hAnsiTheme="majorHAnsi" w:cstheme="majorBidi"/>
          <w:sz w:val="20"/>
          <w:szCs w:val="20"/>
        </w:rPr>
        <w:t xml:space="preserve">Zamawiający przewiduje możliwość unieważnienia postępowania w sytuacji, w której cena najkorzystniejszej oferty przewyższa środki przeznaczone w projekcie na sfinansowanie </w:t>
      </w:r>
      <w:r w:rsidR="00245AB4" w:rsidRPr="47BDF76A">
        <w:rPr>
          <w:rFonts w:asciiTheme="majorHAnsi" w:eastAsiaTheme="majorEastAsia" w:hAnsiTheme="majorHAnsi" w:cstheme="majorBidi"/>
          <w:sz w:val="20"/>
          <w:szCs w:val="20"/>
        </w:rPr>
        <w:t xml:space="preserve">zamówienia z budżetu projektu. </w:t>
      </w:r>
      <w:r w:rsidRPr="47BDF76A">
        <w:rPr>
          <w:rFonts w:asciiTheme="majorHAnsi" w:eastAsiaTheme="majorEastAsia" w:hAnsiTheme="majorHAnsi" w:cstheme="majorBidi"/>
          <w:sz w:val="20"/>
          <w:szCs w:val="20"/>
          <w:highlight w:val="red"/>
        </w:rPr>
        <w:t>Zamawiający przewiduje możliwość jednokrotnego uzupełnienia złożonej przez Oferenta oferty w terminie wskazanym przez Zamawiającego.</w:t>
      </w:r>
      <w:r w:rsidR="47BDF76A" w:rsidRPr="47BDF76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45AB4" w:rsidRPr="47BDF76A">
        <w:rPr>
          <w:rFonts w:asciiTheme="majorHAnsi" w:eastAsiaTheme="majorEastAsia" w:hAnsiTheme="majorHAnsi" w:cstheme="majorBidi"/>
          <w:sz w:val="20"/>
          <w:szCs w:val="20"/>
        </w:rPr>
        <w:t xml:space="preserve">Oferty nie spełniające wymogów zapytania będą podlegały odrzuceniu. </w:t>
      </w:r>
      <w:r w:rsidR="00EC61A6" w:rsidRPr="47BDF76A">
        <w:rPr>
          <w:rFonts w:asciiTheme="majorHAnsi" w:eastAsiaTheme="majorEastAsia" w:hAnsiTheme="majorHAnsi" w:cstheme="majorBidi"/>
          <w:sz w:val="20"/>
          <w:szCs w:val="20"/>
        </w:rPr>
        <w:t xml:space="preserve">Z wybranym Wykonawcą podpisana zostanie umowa na realizację </w:t>
      </w:r>
      <w:r w:rsidR="0025530F" w:rsidRPr="47BDF76A">
        <w:rPr>
          <w:rFonts w:asciiTheme="majorHAnsi" w:eastAsiaTheme="majorEastAsia" w:hAnsiTheme="majorHAnsi" w:cstheme="majorBidi"/>
          <w:sz w:val="20"/>
          <w:szCs w:val="20"/>
        </w:rPr>
        <w:t xml:space="preserve">zamówienia, na wzorze przesłanym przez Wykonawcę. </w:t>
      </w:r>
      <w:r w:rsidR="00245AB4" w:rsidRPr="47BDF76A">
        <w:rPr>
          <w:rFonts w:asciiTheme="majorHAnsi" w:eastAsiaTheme="majorEastAsia" w:hAnsiTheme="majorHAnsi" w:cstheme="majorBidi"/>
          <w:sz w:val="20"/>
          <w:szCs w:val="20"/>
        </w:rPr>
        <w:t xml:space="preserve">Przesłany wzór umowy podlega akceptacji i możliwości wniesienia uwag przez Zamawiającego. </w:t>
      </w:r>
      <w:r w:rsidR="006916C8" w:rsidRPr="47BDF76A">
        <w:rPr>
          <w:rFonts w:asciiTheme="majorHAnsi" w:eastAsiaTheme="majorEastAsia" w:hAnsiTheme="majorHAnsi" w:cstheme="majorBidi"/>
          <w:sz w:val="20"/>
          <w:szCs w:val="20"/>
        </w:rPr>
        <w:t xml:space="preserve">Ofertę należy sporządzić w języku </w:t>
      </w:r>
      <w:r w:rsidR="006916C8" w:rsidRPr="47BDF76A">
        <w:rPr>
          <w:rFonts w:asciiTheme="majorHAnsi" w:eastAsiaTheme="majorEastAsia" w:hAnsiTheme="majorHAnsi" w:cstheme="majorBidi"/>
          <w:sz w:val="20"/>
          <w:szCs w:val="20"/>
        </w:rPr>
        <w:lastRenderedPageBreak/>
        <w:t xml:space="preserve">polskim na załączonym druku </w:t>
      </w:r>
      <w:r w:rsidR="006916C8" w:rsidRPr="47BDF76A">
        <w:rPr>
          <w:rFonts w:asciiTheme="majorHAnsi" w:eastAsiaTheme="majorEastAsia" w:hAnsiTheme="majorHAnsi" w:cstheme="majorBidi"/>
          <w:b/>
          <w:bCs/>
          <w:sz w:val="20"/>
          <w:szCs w:val="20"/>
        </w:rPr>
        <w:t>Formularz ofertowy</w:t>
      </w:r>
      <w:r w:rsidR="006916C8" w:rsidRPr="47BDF76A">
        <w:rPr>
          <w:rFonts w:asciiTheme="majorHAnsi" w:eastAsiaTheme="majorEastAsia" w:hAnsiTheme="majorHAnsi" w:cstheme="majorBidi"/>
          <w:sz w:val="20"/>
          <w:szCs w:val="20"/>
        </w:rPr>
        <w:t>, który stanowi Załącznik nr 1 do Zapytania Ofertowego.</w:t>
      </w:r>
      <w:r w:rsidR="00DD13CB" w:rsidRPr="47BDF76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BBFC0B5" w:rsidRPr="47BDF76A">
        <w:rPr>
          <w:rFonts w:asciiTheme="majorHAnsi" w:eastAsiaTheme="majorEastAsia" w:hAnsiTheme="majorHAnsi" w:cstheme="majorBidi"/>
          <w:sz w:val="20"/>
          <w:szCs w:val="20"/>
        </w:rPr>
        <w:t xml:space="preserve">Prosimy o przesyłanie ofert na realizację usługi (łączna kwota netto i brutto za realizację kompleksową usługi) na wskazany adres e-mail: </w:t>
      </w:r>
      <w:r w:rsidR="4BBFC0B5" w:rsidRPr="47BDF76A">
        <w:rPr>
          <w:rFonts w:asciiTheme="majorHAnsi" w:eastAsiaTheme="majorEastAsia" w:hAnsiTheme="majorHAnsi" w:cstheme="majorBidi"/>
          <w:b/>
          <w:bCs/>
          <w:sz w:val="20"/>
          <w:szCs w:val="20"/>
        </w:rPr>
        <w:t>mdawid@irmir.pl</w:t>
      </w:r>
      <w:r w:rsidR="4BBFC0B5" w:rsidRPr="47BDF76A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 </w:t>
      </w:r>
      <w:r w:rsidR="4BBFC0B5" w:rsidRPr="47BDF76A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 xml:space="preserve">do dnia </w:t>
      </w:r>
      <w:r w:rsidR="00702CA8" w:rsidRPr="47BDF76A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10</w:t>
      </w:r>
      <w:r w:rsidR="00BD0AE7" w:rsidRPr="47BDF76A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 xml:space="preserve"> </w:t>
      </w:r>
      <w:r w:rsidR="00702CA8" w:rsidRPr="47BDF76A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sierpnia 2022 r. do godziny 12</w:t>
      </w:r>
      <w:r w:rsidR="4BBFC0B5" w:rsidRPr="47BDF76A">
        <w:rPr>
          <w:rStyle w:val="Hipercze"/>
          <w:rFonts w:asciiTheme="majorHAnsi" w:eastAsiaTheme="majorEastAsia" w:hAnsiTheme="majorHAnsi" w:cstheme="majorBidi"/>
          <w:b/>
          <w:bCs/>
          <w:color w:val="C00000"/>
          <w:sz w:val="20"/>
          <w:szCs w:val="20"/>
        </w:rPr>
        <w:t>:00</w:t>
      </w:r>
      <w:r w:rsidR="4BBFC0B5" w:rsidRPr="47BDF76A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>.</w:t>
      </w:r>
    </w:p>
    <w:p w14:paraId="2453C07E" w14:textId="12DD6C7D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 </w:t>
      </w:r>
    </w:p>
    <w:p w14:paraId="08CAC79E" w14:textId="6A24B268" w:rsidR="63B066E9" w:rsidRPr="00617520" w:rsidRDefault="00DD13CB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eastAsia="Calibri Light" w:hAnsiTheme="majorHAnsi" w:cstheme="majorBidi"/>
          <w:sz w:val="20"/>
          <w:szCs w:val="20"/>
          <w:u w:val="single"/>
        </w:rPr>
        <w:t>Osoba</w:t>
      </w:r>
      <w:r w:rsidR="63B066E9" w:rsidRPr="05DB30D3">
        <w:rPr>
          <w:rFonts w:asciiTheme="majorHAnsi" w:eastAsia="Calibri Light" w:hAnsiTheme="majorHAnsi" w:cstheme="majorBidi"/>
          <w:sz w:val="20"/>
          <w:szCs w:val="20"/>
          <w:u w:val="single"/>
        </w:rPr>
        <w:t xml:space="preserve"> do kontaktu:</w:t>
      </w:r>
      <w:r w:rsidR="00617520">
        <w:rPr>
          <w:rFonts w:asciiTheme="majorHAnsi" w:hAnsiTheme="majorHAnsi" w:cstheme="majorHAnsi"/>
          <w:sz w:val="20"/>
        </w:rPr>
        <w:t xml:space="preserve"> </w:t>
      </w:r>
      <w:r w:rsidR="63B066E9" w:rsidRPr="00A4156D">
        <w:rPr>
          <w:rFonts w:asciiTheme="majorHAnsi" w:eastAsia="Calibri Light" w:hAnsiTheme="majorHAnsi" w:cstheme="majorHAnsi"/>
          <w:b/>
          <w:sz w:val="20"/>
        </w:rPr>
        <w:t>Marta Dawid</w:t>
      </w:r>
      <w:r w:rsidR="00E77300">
        <w:rPr>
          <w:rFonts w:asciiTheme="majorHAnsi" w:eastAsia="Calibri Light" w:hAnsiTheme="majorHAnsi" w:cstheme="majorHAnsi"/>
          <w:b/>
          <w:sz w:val="20"/>
        </w:rPr>
        <w:t xml:space="preserve"> lub/i Katarzyna Kudłacz</w:t>
      </w:r>
    </w:p>
    <w:p w14:paraId="5873533D" w14:textId="69DDE71E" w:rsidR="63B066E9" w:rsidRPr="009E205C" w:rsidRDefault="63B066E9" w:rsidP="00617520">
      <w:pPr>
        <w:spacing w:after="0" w:line="336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tel. 12 634 25 13 wew. 50 </w:t>
      </w:r>
    </w:p>
    <w:p w14:paraId="2B2B3565" w14:textId="29A943DD" w:rsidR="00E77300" w:rsidRDefault="63B066E9" w:rsidP="00617520">
      <w:pPr>
        <w:spacing w:after="0" w:line="336" w:lineRule="auto"/>
        <w:jc w:val="both"/>
        <w:rPr>
          <w:rStyle w:val="Hipercze"/>
          <w:rFonts w:asciiTheme="majorHAnsi" w:eastAsia="Calibri Light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e-mail: </w:t>
      </w:r>
      <w:hyperlink r:id="rId11">
        <w:r w:rsidRPr="009E205C">
          <w:rPr>
            <w:rStyle w:val="Hipercze"/>
            <w:rFonts w:asciiTheme="majorHAnsi" w:eastAsia="Calibri Light" w:hAnsiTheme="majorHAnsi" w:cstheme="majorHAnsi"/>
            <w:sz w:val="20"/>
          </w:rPr>
          <w:t>mdawid@irmir.pl</w:t>
        </w:r>
      </w:hyperlink>
      <w:r w:rsidR="00E77300">
        <w:rPr>
          <w:rStyle w:val="Hipercze"/>
          <w:rFonts w:asciiTheme="majorHAnsi" w:eastAsia="Calibri Light" w:hAnsiTheme="majorHAnsi" w:cstheme="majorHAnsi"/>
          <w:sz w:val="20"/>
        </w:rPr>
        <w:t xml:space="preserve"> </w:t>
      </w:r>
      <w:r w:rsidR="00E77300">
        <w:rPr>
          <w:rFonts w:asciiTheme="majorHAnsi" w:eastAsiaTheme="majorEastAsia" w:hAnsiTheme="majorHAnsi" w:cstheme="majorBidi"/>
          <w:sz w:val="20"/>
          <w:szCs w:val="20"/>
          <w:lang w:eastAsia="pl-PL"/>
        </w:rPr>
        <w:t>lub/i</w:t>
      </w:r>
      <w:r w:rsidR="00E77300">
        <w:rPr>
          <w:rFonts w:asciiTheme="majorHAnsi" w:eastAsiaTheme="majorEastAsia" w:hAnsiTheme="majorHAnsi" w:cstheme="majorBidi"/>
          <w:b/>
          <w:sz w:val="20"/>
          <w:szCs w:val="20"/>
          <w:lang w:eastAsia="pl-PL"/>
        </w:rPr>
        <w:t xml:space="preserve"> </w:t>
      </w:r>
      <w:hyperlink r:id="rId12" w:history="1">
        <w:r w:rsidR="00E77300" w:rsidRPr="008E2C41">
          <w:rPr>
            <w:rStyle w:val="Hipercze"/>
            <w:rFonts w:asciiTheme="majorHAnsi" w:eastAsia="Calibri Light" w:hAnsiTheme="majorHAnsi" w:cstheme="majorHAnsi"/>
            <w:sz w:val="20"/>
          </w:rPr>
          <w:t>kkudlacz@irmir.pl</w:t>
        </w:r>
      </w:hyperlink>
      <w:r w:rsidR="00E77300">
        <w:rPr>
          <w:rStyle w:val="Hipercze"/>
          <w:rFonts w:asciiTheme="majorHAnsi" w:eastAsia="Calibri Light" w:hAnsiTheme="majorHAnsi" w:cstheme="majorHAnsi"/>
          <w:sz w:val="20"/>
        </w:rPr>
        <w:t xml:space="preserve"> </w:t>
      </w:r>
    </w:p>
    <w:p w14:paraId="2D68A9A9" w14:textId="0F64C544" w:rsidR="00EF52E2" w:rsidRPr="00617520" w:rsidRDefault="006916C8" w:rsidP="00617520">
      <w:pPr>
        <w:spacing w:after="0" w:line="336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</w:pPr>
      <w:r w:rsidRPr="006916C8"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  <w:t>Załączniki:</w:t>
      </w:r>
      <w:r w:rsidR="00617520"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  <w:t xml:space="preserve"> </w:t>
      </w:r>
      <w:r w:rsidRPr="006916C8">
        <w:rPr>
          <w:rFonts w:asciiTheme="majorHAnsi" w:eastAsiaTheme="majorEastAsia" w:hAnsiTheme="majorHAnsi" w:cstheme="majorBidi"/>
          <w:b/>
          <w:sz w:val="20"/>
          <w:szCs w:val="20"/>
          <w:lang w:eastAsia="pl-PL"/>
        </w:rPr>
        <w:t>Załącznik nr 1. Formularz ofertowy</w:t>
      </w:r>
    </w:p>
    <w:p w14:paraId="3F87D7EF" w14:textId="77777777" w:rsidR="00E77300" w:rsidRDefault="00E77300" w:rsidP="00617520">
      <w:pPr>
        <w:spacing w:after="0" w:line="336" w:lineRule="auto"/>
        <w:rPr>
          <w:b/>
        </w:rPr>
      </w:pPr>
    </w:p>
    <w:p w14:paraId="789267BA" w14:textId="77777777" w:rsidR="00E15B55" w:rsidRDefault="00E15B55">
      <w:pPr>
        <w:rPr>
          <w:b/>
        </w:rPr>
      </w:pPr>
      <w:r>
        <w:rPr>
          <w:b/>
        </w:rPr>
        <w:br w:type="page"/>
      </w:r>
    </w:p>
    <w:p w14:paraId="0CC59275" w14:textId="7D56734E" w:rsidR="00617520" w:rsidRPr="00515A02" w:rsidRDefault="00617520" w:rsidP="00617520">
      <w:pPr>
        <w:spacing w:after="0" w:line="336" w:lineRule="auto"/>
        <w:rPr>
          <w:b/>
        </w:rPr>
      </w:pPr>
      <w:bookmarkStart w:id="0" w:name="_GoBack"/>
      <w:bookmarkEnd w:id="0"/>
      <w:r w:rsidRPr="00515A02">
        <w:rPr>
          <w:b/>
        </w:rPr>
        <w:lastRenderedPageBreak/>
        <w:t>Załącznik nr 1. Formularz ofertowy</w:t>
      </w:r>
    </w:p>
    <w:p w14:paraId="36D8E18D" w14:textId="2AC2F773" w:rsidR="00617520" w:rsidRDefault="00617520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2371A69D" w14:textId="77777777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</w:pP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>………………………………………………………..</w:t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  <w:tab/>
        <w:t>………………………………………………</w:t>
      </w:r>
    </w:p>
    <w:p w14:paraId="7CD8604F" w14:textId="7BED6D3C" w:rsidR="00617520" w:rsidRPr="00617520" w:rsidRDefault="00617520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bCs/>
          <w:color w:val="000000"/>
          <w:szCs w:val="24"/>
          <w:lang w:eastAsia="pl-PL"/>
        </w:rPr>
      </w:pP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>pieczęć, nazwa i dokładny adres Wykonawcy</w:t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ab/>
      </w:r>
      <w:r w:rsidRPr="00617520">
        <w:rPr>
          <w:rFonts w:asciiTheme="majorHAnsi" w:eastAsia="Times New Roman" w:hAnsiTheme="majorHAnsi" w:cstheme="majorHAnsi"/>
          <w:bCs/>
          <w:color w:val="000000"/>
          <w:sz w:val="18"/>
          <w:szCs w:val="24"/>
          <w:lang w:eastAsia="pl-PL"/>
        </w:rPr>
        <w:t>miejscowość, data</w:t>
      </w:r>
    </w:p>
    <w:p w14:paraId="2F0A0028" w14:textId="0EA66BA4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40408695" w14:textId="4043C4FC" w:rsid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  <w:t>FORMULARZ OFERTOWY</w:t>
      </w:r>
    </w:p>
    <w:p w14:paraId="22A2F8B3" w14:textId="77777777" w:rsidR="00617520" w:rsidRPr="00617520" w:rsidRDefault="00617520" w:rsidP="00617520">
      <w:pPr>
        <w:shd w:val="clear" w:color="auto" w:fill="FFFFFF"/>
        <w:spacing w:after="0" w:line="33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</w:pPr>
    </w:p>
    <w:p w14:paraId="16EE559F" w14:textId="7EFEF227" w:rsidR="00EF52E2" w:rsidRPr="00617520" w:rsidRDefault="00EF52E2" w:rsidP="00617520">
      <w:pPr>
        <w:spacing w:after="0" w:line="336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00617520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Przystępuję do Zapytania ofertowego, gdzie przedmiotem zamówienia jest 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usługa pośrednicząca związana z obsługą podróży służbowej do 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>Liverpoolu (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>W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>ielka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 B</w:t>
      </w:r>
      <w:r w:rsidR="00430D13"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rytania) 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>dla 5 osób w terminie 2</w:t>
      </w:r>
      <w:r w:rsidR="00DD13CB" w:rsidRPr="00617520">
        <w:rPr>
          <w:rFonts w:asciiTheme="majorHAnsi" w:hAnsiTheme="majorHAnsi" w:cstheme="majorBidi"/>
          <w:b/>
          <w:bCs/>
          <w:sz w:val="20"/>
          <w:szCs w:val="20"/>
        </w:rPr>
        <w:t>1–</w:t>
      </w:r>
      <w:r w:rsidR="00702CA8" w:rsidRPr="00617520">
        <w:rPr>
          <w:rFonts w:asciiTheme="majorHAnsi" w:hAnsiTheme="majorHAnsi" w:cstheme="majorBidi"/>
          <w:b/>
          <w:bCs/>
          <w:sz w:val="20"/>
          <w:szCs w:val="20"/>
        </w:rPr>
        <w:t>25</w:t>
      </w:r>
      <w:r w:rsidRPr="00617520">
        <w:rPr>
          <w:rFonts w:asciiTheme="majorHAnsi" w:hAnsiTheme="majorHAnsi" w:cstheme="majorBidi"/>
          <w:b/>
          <w:bCs/>
          <w:sz w:val="20"/>
          <w:szCs w:val="20"/>
        </w:rPr>
        <w:t xml:space="preserve">.08.2022 r. </w:t>
      </w:r>
      <w:r w:rsidRPr="00617520">
        <w:rPr>
          <w:rFonts w:asciiTheme="majorHAnsi" w:hAnsiTheme="majorHAnsi" w:cstheme="majorBidi"/>
          <w:sz w:val="20"/>
          <w:szCs w:val="20"/>
        </w:rPr>
        <w:t>w ramach realizowanego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14:paraId="505767CA" w14:textId="77777777" w:rsidR="00EF52E2" w:rsidRPr="00617520" w:rsidRDefault="00EF52E2" w:rsidP="00617520">
      <w:pPr>
        <w:shd w:val="clear" w:color="auto" w:fill="FFFFFF"/>
        <w:spacing w:after="0" w:line="33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CC50A66" w14:textId="2267D32B" w:rsidR="00CD244E" w:rsidRPr="00617520" w:rsidRDefault="00EF52E2" w:rsidP="00617520">
      <w:pPr>
        <w:shd w:val="clear" w:color="auto" w:fill="FFFFFF" w:themeFill="background1"/>
        <w:spacing w:after="0" w:line="336" w:lineRule="auto"/>
        <w:jc w:val="both"/>
        <w:rPr>
          <w:rFonts w:asciiTheme="majorHAnsi" w:eastAsia="Times New Roman" w:hAnsiTheme="majorHAnsi" w:cstheme="majorBidi"/>
          <w:b/>
          <w:bCs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Bidi"/>
          <w:b/>
          <w:bCs/>
          <w:color w:val="000000" w:themeColor="text1"/>
          <w:sz w:val="20"/>
          <w:szCs w:val="20"/>
          <w:lang w:eastAsia="pl-PL"/>
        </w:rPr>
        <w:t>Oferuję realizację ww. usługi za kwotę netto …………. zł (słownie: ………………………………… złotych) +  VAT…….. % tj. …….…. zł (słownie: ………………………………... złotych), co stanowi kwotę brutto ………….. zł (słownie: ……….…………………. złotych).</w:t>
      </w:r>
    </w:p>
    <w:p w14:paraId="0012632B" w14:textId="77777777" w:rsidR="00CD244E" w:rsidRPr="00617520" w:rsidRDefault="00CD244E" w:rsidP="00617520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5C7D8E27" w14:textId="0D819F5D" w:rsidR="00CD244E" w:rsidRPr="00617520" w:rsidRDefault="00CD244E" w:rsidP="00617520">
      <w:p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Deklaruję związanie ofertą przez okres ………. dni od dnia, w którym upływa termin składania ofert.</w:t>
      </w:r>
    </w:p>
    <w:p w14:paraId="63CF0B93" w14:textId="1F6FEC1C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8FBE74A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12E4B00B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6A424546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0B687FE0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42FE6800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34E8A79C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5C72DCD1" w14:textId="77777777" w:rsidR="00EF52E2" w:rsidRPr="00617520" w:rsidRDefault="00EF52E2" w:rsidP="00617520">
      <w:pPr>
        <w:numPr>
          <w:ilvl w:val="0"/>
          <w:numId w:val="15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3D8E3344" w14:textId="77777777" w:rsidR="00EF52E2" w:rsidRPr="00617520" w:rsidRDefault="00EF52E2" w:rsidP="00617520">
      <w:pPr>
        <w:numPr>
          <w:ilvl w:val="0"/>
          <w:numId w:val="16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nr telefonu: ………………..</w:t>
      </w:r>
    </w:p>
    <w:p w14:paraId="692DD01F" w14:textId="375C3EB9" w:rsidR="00EF52E2" w:rsidRPr="00617520" w:rsidRDefault="00EF52E2" w:rsidP="00617520">
      <w:pPr>
        <w:numPr>
          <w:ilvl w:val="0"/>
          <w:numId w:val="16"/>
        </w:numPr>
        <w:shd w:val="clear" w:color="auto" w:fill="FFFFFF"/>
        <w:spacing w:after="0" w:line="33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752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email: …………………………..</w:t>
      </w:r>
    </w:p>
    <w:p w14:paraId="1D961313" w14:textId="77777777" w:rsidR="00EF52E2" w:rsidRPr="00E93BA0" w:rsidRDefault="00EF52E2" w:rsidP="00617520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……………………………….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……………………………………..</w:t>
      </w:r>
    </w:p>
    <w:p w14:paraId="157A40E9" w14:textId="45396B4C" w:rsidR="006916C8" w:rsidRPr="00617520" w:rsidRDefault="00EF52E2" w:rsidP="00617520">
      <w:pPr>
        <w:shd w:val="clear" w:color="auto" w:fill="FFFFFF"/>
        <w:spacing w:after="0" w:line="33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sectPr w:rsidR="006916C8" w:rsidRPr="006175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9882" w14:textId="77777777" w:rsidR="0029742A" w:rsidRDefault="0029742A" w:rsidP="00590BC1">
      <w:pPr>
        <w:spacing w:after="0" w:line="240" w:lineRule="auto"/>
      </w:pPr>
      <w:r>
        <w:separator/>
      </w:r>
    </w:p>
  </w:endnote>
  <w:endnote w:type="continuationSeparator" w:id="0">
    <w:p w14:paraId="0A4DE261" w14:textId="77777777" w:rsidR="0029742A" w:rsidRDefault="0029742A" w:rsidP="0059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60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5C578" w14:textId="7FEA26BA" w:rsidR="00953B49" w:rsidRDefault="00953B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B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B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DBB6A" w14:textId="20B30B49" w:rsidR="00590BC1" w:rsidRDefault="00590BC1" w:rsidP="4BBFC0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89D9" w14:textId="77777777" w:rsidR="0029742A" w:rsidRDefault="0029742A" w:rsidP="00590BC1">
      <w:pPr>
        <w:spacing w:after="0" w:line="240" w:lineRule="auto"/>
      </w:pPr>
      <w:r>
        <w:separator/>
      </w:r>
    </w:p>
  </w:footnote>
  <w:footnote w:type="continuationSeparator" w:id="0">
    <w:p w14:paraId="621BC86E" w14:textId="77777777" w:rsidR="0029742A" w:rsidRDefault="0029742A" w:rsidP="0059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DB30D3" w14:paraId="5045FB16" w14:textId="77777777" w:rsidTr="00277CA5">
      <w:tc>
        <w:tcPr>
          <w:tcW w:w="3020" w:type="dxa"/>
        </w:tcPr>
        <w:p w14:paraId="66AEEFF8" w14:textId="185CE75E" w:rsidR="05DB30D3" w:rsidRDefault="05DB30D3" w:rsidP="00277CA5">
          <w:pPr>
            <w:pStyle w:val="Nagwek"/>
            <w:ind w:left="-115"/>
          </w:pPr>
        </w:p>
      </w:tc>
      <w:tc>
        <w:tcPr>
          <w:tcW w:w="3020" w:type="dxa"/>
        </w:tcPr>
        <w:p w14:paraId="4E450BE8" w14:textId="429ADA5E" w:rsidR="05DB30D3" w:rsidRDefault="05DB30D3" w:rsidP="00277CA5">
          <w:pPr>
            <w:pStyle w:val="Nagwek"/>
            <w:jc w:val="center"/>
          </w:pPr>
        </w:p>
      </w:tc>
      <w:tc>
        <w:tcPr>
          <w:tcW w:w="3020" w:type="dxa"/>
        </w:tcPr>
        <w:p w14:paraId="423C923F" w14:textId="7C53A843" w:rsidR="05DB30D3" w:rsidRDefault="05DB30D3" w:rsidP="00277CA5">
          <w:pPr>
            <w:pStyle w:val="Nagwek"/>
            <w:ind w:right="-115"/>
            <w:jc w:val="right"/>
          </w:pPr>
        </w:p>
      </w:tc>
    </w:tr>
  </w:tbl>
  <w:p w14:paraId="551C216C" w14:textId="49974F0C" w:rsidR="05DB30D3" w:rsidRDefault="00953B49" w:rsidP="00953B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660D1" wp14:editId="0C0CEBC6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2C9B2" w14:textId="624A4E9A" w:rsidR="00EF52E2" w:rsidRDefault="00EF52E2" w:rsidP="00953B49">
    <w:pPr>
      <w:pStyle w:val="Nagwek"/>
      <w:jc w:val="center"/>
      <w:rPr>
        <w:b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FAJmIW8eBvzIrw" int2:id="241bYM7q">
      <int2:state int2:type="LegacyProofing" int2:value="Rejected"/>
    </int2:textHash>
    <int2:textHash int2:hashCode="4HxWPaq1abbuYV" int2:id="yf0yQqYd">
      <int2:state int2:type="LegacyProofing" int2:value="Rejected"/>
    </int2:textHash>
    <int2:textHash int2:hashCode="u8bKKoenlVRjxu" int2:id="A35u73lI">
      <int2:state int2:type="LegacyProofing" int2:value="Rejected"/>
    </int2:textHash>
    <int2:textHash int2:hashCode="lXZ+NDvAIqXl2S" int2:id="sXmtOBAz">
      <int2:state int2:type="LegacyProofing" int2:value="Rejected"/>
    </int2:textHash>
    <int2:textHash int2:hashCode="xHTpzEvpdSOCrA" int2:id="ebg9qq8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B49E7"/>
    <w:multiLevelType w:val="hybridMultilevel"/>
    <w:tmpl w:val="1F58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54C8"/>
    <w:multiLevelType w:val="hybridMultilevel"/>
    <w:tmpl w:val="6EE2443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0EF1"/>
    <w:multiLevelType w:val="hybridMultilevel"/>
    <w:tmpl w:val="F12A84B8"/>
    <w:lvl w:ilvl="0" w:tplc="F100221A">
      <w:start w:val="1"/>
      <w:numFmt w:val="decimal"/>
      <w:lvlText w:val="%1."/>
      <w:lvlJc w:val="left"/>
      <w:pPr>
        <w:ind w:left="720" w:hanging="360"/>
      </w:pPr>
    </w:lvl>
    <w:lvl w:ilvl="1" w:tplc="A8DCA7A4">
      <w:start w:val="1"/>
      <w:numFmt w:val="lowerLetter"/>
      <w:lvlText w:val="%2."/>
      <w:lvlJc w:val="left"/>
      <w:pPr>
        <w:ind w:left="1440" w:hanging="360"/>
      </w:pPr>
    </w:lvl>
    <w:lvl w:ilvl="2" w:tplc="ABE4C0D2">
      <w:start w:val="1"/>
      <w:numFmt w:val="lowerRoman"/>
      <w:lvlText w:val="%3."/>
      <w:lvlJc w:val="right"/>
      <w:pPr>
        <w:ind w:left="2160" w:hanging="180"/>
      </w:pPr>
    </w:lvl>
    <w:lvl w:ilvl="3" w:tplc="D1AA1A7A">
      <w:start w:val="1"/>
      <w:numFmt w:val="decimal"/>
      <w:lvlText w:val="%4."/>
      <w:lvlJc w:val="left"/>
      <w:pPr>
        <w:ind w:left="2880" w:hanging="360"/>
      </w:pPr>
    </w:lvl>
    <w:lvl w:ilvl="4" w:tplc="4216ABD0">
      <w:start w:val="1"/>
      <w:numFmt w:val="lowerLetter"/>
      <w:lvlText w:val="%5."/>
      <w:lvlJc w:val="left"/>
      <w:pPr>
        <w:ind w:left="3600" w:hanging="360"/>
      </w:pPr>
    </w:lvl>
    <w:lvl w:ilvl="5" w:tplc="CA549DF4">
      <w:start w:val="1"/>
      <w:numFmt w:val="lowerRoman"/>
      <w:lvlText w:val="%6."/>
      <w:lvlJc w:val="right"/>
      <w:pPr>
        <w:ind w:left="4320" w:hanging="180"/>
      </w:pPr>
    </w:lvl>
    <w:lvl w:ilvl="6" w:tplc="055293E2">
      <w:start w:val="1"/>
      <w:numFmt w:val="decimal"/>
      <w:lvlText w:val="%7."/>
      <w:lvlJc w:val="left"/>
      <w:pPr>
        <w:ind w:left="5040" w:hanging="360"/>
      </w:pPr>
    </w:lvl>
    <w:lvl w:ilvl="7" w:tplc="C660CB04">
      <w:start w:val="1"/>
      <w:numFmt w:val="lowerLetter"/>
      <w:lvlText w:val="%8."/>
      <w:lvlJc w:val="left"/>
      <w:pPr>
        <w:ind w:left="5760" w:hanging="360"/>
      </w:pPr>
    </w:lvl>
    <w:lvl w:ilvl="8" w:tplc="E6668F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31FD"/>
    <w:multiLevelType w:val="hybridMultilevel"/>
    <w:tmpl w:val="05C2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59D"/>
    <w:multiLevelType w:val="hybridMultilevel"/>
    <w:tmpl w:val="23DC392C"/>
    <w:lvl w:ilvl="0" w:tplc="AFE21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A09D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F237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CB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4F1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025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22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094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AC4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C0C2F"/>
    <w:multiLevelType w:val="hybridMultilevel"/>
    <w:tmpl w:val="38B2810A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D0E5"/>
    <w:multiLevelType w:val="hybridMultilevel"/>
    <w:tmpl w:val="7DD2721E"/>
    <w:lvl w:ilvl="0" w:tplc="59A0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3E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A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F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2F87"/>
    <w:multiLevelType w:val="hybridMultilevel"/>
    <w:tmpl w:val="31A4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E65E9"/>
    <w:multiLevelType w:val="hybridMultilevel"/>
    <w:tmpl w:val="5E7E6EE0"/>
    <w:lvl w:ilvl="0" w:tplc="7CEA9624">
      <w:start w:val="11"/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879"/>
    <w:multiLevelType w:val="hybridMultilevel"/>
    <w:tmpl w:val="C84204A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11D3"/>
    <w:multiLevelType w:val="hybridMultilevel"/>
    <w:tmpl w:val="F54C1018"/>
    <w:lvl w:ilvl="0" w:tplc="89645EB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35F5138"/>
    <w:multiLevelType w:val="hybridMultilevel"/>
    <w:tmpl w:val="46A0F922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DB3"/>
    <w:multiLevelType w:val="hybridMultilevel"/>
    <w:tmpl w:val="FFBC9DF0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9"/>
    <w:rsid w:val="00000502"/>
    <w:rsid w:val="00000B28"/>
    <w:rsid w:val="00011D26"/>
    <w:rsid w:val="0003312C"/>
    <w:rsid w:val="00093200"/>
    <w:rsid w:val="000A21DF"/>
    <w:rsid w:val="000A34CA"/>
    <w:rsid w:val="000D1C69"/>
    <w:rsid w:val="000EB9D1"/>
    <w:rsid w:val="00131D0E"/>
    <w:rsid w:val="001601CD"/>
    <w:rsid w:val="00196FD5"/>
    <w:rsid w:val="001A201F"/>
    <w:rsid w:val="001A30C3"/>
    <w:rsid w:val="001B55D1"/>
    <w:rsid w:val="0021641C"/>
    <w:rsid w:val="00227036"/>
    <w:rsid w:val="00244C54"/>
    <w:rsid w:val="00245AB4"/>
    <w:rsid w:val="00247817"/>
    <w:rsid w:val="0025530F"/>
    <w:rsid w:val="00273BD3"/>
    <w:rsid w:val="00277CA5"/>
    <w:rsid w:val="002909F0"/>
    <w:rsid w:val="0029742A"/>
    <w:rsid w:val="002D1121"/>
    <w:rsid w:val="002D38CC"/>
    <w:rsid w:val="003412D6"/>
    <w:rsid w:val="0039595D"/>
    <w:rsid w:val="003D7B06"/>
    <w:rsid w:val="003E2E76"/>
    <w:rsid w:val="003F7798"/>
    <w:rsid w:val="00404CA2"/>
    <w:rsid w:val="00405054"/>
    <w:rsid w:val="00411AE4"/>
    <w:rsid w:val="00430D13"/>
    <w:rsid w:val="00444D43"/>
    <w:rsid w:val="00444F17"/>
    <w:rsid w:val="004502B3"/>
    <w:rsid w:val="004973A8"/>
    <w:rsid w:val="004C076F"/>
    <w:rsid w:val="004D4FAF"/>
    <w:rsid w:val="0050321C"/>
    <w:rsid w:val="00515A02"/>
    <w:rsid w:val="00535290"/>
    <w:rsid w:val="005521DC"/>
    <w:rsid w:val="0055276A"/>
    <w:rsid w:val="00590BC1"/>
    <w:rsid w:val="00596812"/>
    <w:rsid w:val="005D397E"/>
    <w:rsid w:val="005E0377"/>
    <w:rsid w:val="005F26CC"/>
    <w:rsid w:val="00617520"/>
    <w:rsid w:val="006401E9"/>
    <w:rsid w:val="0065591D"/>
    <w:rsid w:val="00663EAF"/>
    <w:rsid w:val="006916C8"/>
    <w:rsid w:val="006A09B8"/>
    <w:rsid w:val="00701AA4"/>
    <w:rsid w:val="00702CA8"/>
    <w:rsid w:val="00706DF2"/>
    <w:rsid w:val="007407C6"/>
    <w:rsid w:val="007408BC"/>
    <w:rsid w:val="00746BB3"/>
    <w:rsid w:val="00801755"/>
    <w:rsid w:val="0082101C"/>
    <w:rsid w:val="0082197E"/>
    <w:rsid w:val="00842109"/>
    <w:rsid w:val="00861A88"/>
    <w:rsid w:val="00885E83"/>
    <w:rsid w:val="008B1A21"/>
    <w:rsid w:val="008F6A9C"/>
    <w:rsid w:val="00913908"/>
    <w:rsid w:val="00953B49"/>
    <w:rsid w:val="00955A91"/>
    <w:rsid w:val="009E205C"/>
    <w:rsid w:val="009F4959"/>
    <w:rsid w:val="009F5D37"/>
    <w:rsid w:val="00A052D8"/>
    <w:rsid w:val="00A33D66"/>
    <w:rsid w:val="00A4156D"/>
    <w:rsid w:val="00A61384"/>
    <w:rsid w:val="00AE0DD1"/>
    <w:rsid w:val="00AE369A"/>
    <w:rsid w:val="00AE3891"/>
    <w:rsid w:val="00B24B1B"/>
    <w:rsid w:val="00B65FAF"/>
    <w:rsid w:val="00BA27EF"/>
    <w:rsid w:val="00BB5A66"/>
    <w:rsid w:val="00BC2929"/>
    <w:rsid w:val="00BD0AE7"/>
    <w:rsid w:val="00BE48B5"/>
    <w:rsid w:val="00C32E78"/>
    <w:rsid w:val="00C45FA7"/>
    <w:rsid w:val="00C61B01"/>
    <w:rsid w:val="00C702C6"/>
    <w:rsid w:val="00C8068B"/>
    <w:rsid w:val="00CB0092"/>
    <w:rsid w:val="00CB6B43"/>
    <w:rsid w:val="00CC5CCD"/>
    <w:rsid w:val="00CD244E"/>
    <w:rsid w:val="00CD3CAA"/>
    <w:rsid w:val="00CD5706"/>
    <w:rsid w:val="00CE3E19"/>
    <w:rsid w:val="00CE44F2"/>
    <w:rsid w:val="00D12833"/>
    <w:rsid w:val="00D4042E"/>
    <w:rsid w:val="00D52357"/>
    <w:rsid w:val="00D56FB2"/>
    <w:rsid w:val="00D6362E"/>
    <w:rsid w:val="00D81010"/>
    <w:rsid w:val="00DD13CB"/>
    <w:rsid w:val="00E0018C"/>
    <w:rsid w:val="00E15B55"/>
    <w:rsid w:val="00E451D7"/>
    <w:rsid w:val="00E67239"/>
    <w:rsid w:val="00E70969"/>
    <w:rsid w:val="00E77300"/>
    <w:rsid w:val="00E86807"/>
    <w:rsid w:val="00EC61A6"/>
    <w:rsid w:val="00ED77EA"/>
    <w:rsid w:val="00EF52E2"/>
    <w:rsid w:val="00F1310D"/>
    <w:rsid w:val="00F35891"/>
    <w:rsid w:val="00F40645"/>
    <w:rsid w:val="00F74BE7"/>
    <w:rsid w:val="00F82C37"/>
    <w:rsid w:val="00F93C29"/>
    <w:rsid w:val="00F947E0"/>
    <w:rsid w:val="00FB0330"/>
    <w:rsid w:val="00FC30D4"/>
    <w:rsid w:val="0280F22A"/>
    <w:rsid w:val="049BAA7B"/>
    <w:rsid w:val="05606FA6"/>
    <w:rsid w:val="05DB30D3"/>
    <w:rsid w:val="06160588"/>
    <w:rsid w:val="079BD5B5"/>
    <w:rsid w:val="08C81FB6"/>
    <w:rsid w:val="08F7F1CD"/>
    <w:rsid w:val="0A1B4B8F"/>
    <w:rsid w:val="0A222ADD"/>
    <w:rsid w:val="0AA6DD9C"/>
    <w:rsid w:val="0AE2CD4D"/>
    <w:rsid w:val="0AF017A8"/>
    <w:rsid w:val="0BD0248C"/>
    <w:rsid w:val="0CD8B18A"/>
    <w:rsid w:val="0D82BDC4"/>
    <w:rsid w:val="0F2EC7AA"/>
    <w:rsid w:val="10A6E401"/>
    <w:rsid w:val="122DF5F0"/>
    <w:rsid w:val="13281E4F"/>
    <w:rsid w:val="152540CD"/>
    <w:rsid w:val="15621171"/>
    <w:rsid w:val="15DBA86A"/>
    <w:rsid w:val="15FF4B17"/>
    <w:rsid w:val="179B1B78"/>
    <w:rsid w:val="1AE902C9"/>
    <w:rsid w:val="1C84D32A"/>
    <w:rsid w:val="1D5D032A"/>
    <w:rsid w:val="1E96E4E5"/>
    <w:rsid w:val="1EBC2150"/>
    <w:rsid w:val="1F55728A"/>
    <w:rsid w:val="2060FC19"/>
    <w:rsid w:val="222AFF9D"/>
    <w:rsid w:val="2242CD31"/>
    <w:rsid w:val="232A9A0E"/>
    <w:rsid w:val="23752E18"/>
    <w:rsid w:val="246972F0"/>
    <w:rsid w:val="24A61DD2"/>
    <w:rsid w:val="25BF4280"/>
    <w:rsid w:val="267A3BD1"/>
    <w:rsid w:val="29475054"/>
    <w:rsid w:val="2A11EF65"/>
    <w:rsid w:val="2BC06D8A"/>
    <w:rsid w:val="2C3F46B4"/>
    <w:rsid w:val="2EC1615E"/>
    <w:rsid w:val="2F2E9A94"/>
    <w:rsid w:val="3005BC56"/>
    <w:rsid w:val="31A44B4F"/>
    <w:rsid w:val="337DD1AC"/>
    <w:rsid w:val="33AEBB5F"/>
    <w:rsid w:val="354DB100"/>
    <w:rsid w:val="36DC852F"/>
    <w:rsid w:val="36F3255D"/>
    <w:rsid w:val="38D8187F"/>
    <w:rsid w:val="398CFBA6"/>
    <w:rsid w:val="39C4358C"/>
    <w:rsid w:val="3A7945D1"/>
    <w:rsid w:val="3C115AB7"/>
    <w:rsid w:val="3C42B201"/>
    <w:rsid w:val="3D77FAE7"/>
    <w:rsid w:val="3E838893"/>
    <w:rsid w:val="3FA811BD"/>
    <w:rsid w:val="3FFEF703"/>
    <w:rsid w:val="401F58F4"/>
    <w:rsid w:val="439F4698"/>
    <w:rsid w:val="45598AFF"/>
    <w:rsid w:val="45933B7D"/>
    <w:rsid w:val="468E9A78"/>
    <w:rsid w:val="47BDF76A"/>
    <w:rsid w:val="4872B7BB"/>
    <w:rsid w:val="48912BC1"/>
    <w:rsid w:val="4A0E881C"/>
    <w:rsid w:val="4AF9BF85"/>
    <w:rsid w:val="4BBFC0B5"/>
    <w:rsid w:val="4BC8CC83"/>
    <w:rsid w:val="4BE43410"/>
    <w:rsid w:val="4C958FE6"/>
    <w:rsid w:val="4EDDD892"/>
    <w:rsid w:val="515FFAFD"/>
    <w:rsid w:val="51A3CBB6"/>
    <w:rsid w:val="5207A3B4"/>
    <w:rsid w:val="5307A956"/>
    <w:rsid w:val="5416309A"/>
    <w:rsid w:val="56ED2D55"/>
    <w:rsid w:val="596ECEB3"/>
    <w:rsid w:val="59AB5C22"/>
    <w:rsid w:val="5B9F332F"/>
    <w:rsid w:val="5BC869CD"/>
    <w:rsid w:val="5D611F14"/>
    <w:rsid w:val="5E9A8504"/>
    <w:rsid w:val="5F9D67DF"/>
    <w:rsid w:val="5FF12BA5"/>
    <w:rsid w:val="60F53E7C"/>
    <w:rsid w:val="60FCFC42"/>
    <w:rsid w:val="61114DFD"/>
    <w:rsid w:val="6244390D"/>
    <w:rsid w:val="62D508A1"/>
    <w:rsid w:val="63771F5F"/>
    <w:rsid w:val="63B066E9"/>
    <w:rsid w:val="6442AD9C"/>
    <w:rsid w:val="65CF30F9"/>
    <w:rsid w:val="65DE7DFD"/>
    <w:rsid w:val="68283EED"/>
    <w:rsid w:val="68893F95"/>
    <w:rsid w:val="6A8DC7C0"/>
    <w:rsid w:val="6B23E285"/>
    <w:rsid w:val="6B57C053"/>
    <w:rsid w:val="6D2BB416"/>
    <w:rsid w:val="6D3DD310"/>
    <w:rsid w:val="6DABAB04"/>
    <w:rsid w:val="6EA87122"/>
    <w:rsid w:val="703350D2"/>
    <w:rsid w:val="70792336"/>
    <w:rsid w:val="727F861D"/>
    <w:rsid w:val="72DB0A04"/>
    <w:rsid w:val="7316194F"/>
    <w:rsid w:val="732F48F1"/>
    <w:rsid w:val="740F79C1"/>
    <w:rsid w:val="74C3BE01"/>
    <w:rsid w:val="7689D61E"/>
    <w:rsid w:val="76B96DFF"/>
    <w:rsid w:val="778061A0"/>
    <w:rsid w:val="786B1A26"/>
    <w:rsid w:val="78A30F06"/>
    <w:rsid w:val="78FA25CD"/>
    <w:rsid w:val="796E7A02"/>
    <w:rsid w:val="7A350885"/>
    <w:rsid w:val="7CDF561C"/>
    <w:rsid w:val="7D7F44E1"/>
    <w:rsid w:val="7E02118C"/>
    <w:rsid w:val="7E09A719"/>
    <w:rsid w:val="7E21D49D"/>
    <w:rsid w:val="7E4A62AD"/>
    <w:rsid w:val="7F7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DF70"/>
  <w15:chartTrackingRefBased/>
  <w15:docId w15:val="{CAD9C785-755B-4B29-98C0-17C8DC9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1E9"/>
    <w:rPr>
      <w:color w:val="0000FF"/>
      <w:u w:val="single"/>
    </w:rPr>
  </w:style>
  <w:style w:type="paragraph" w:customStyle="1" w:styleId="gwp3f62635bparagraph">
    <w:name w:val="gwp3f62635b_paragraph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3f62635bmsonormal">
    <w:name w:val="gwp3f62635b_msonormal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401E9"/>
  </w:style>
  <w:style w:type="character" w:customStyle="1" w:styleId="size">
    <w:name w:val="size"/>
    <w:basedOn w:val="Domylnaczcionkaakapitu"/>
    <w:rsid w:val="006401E9"/>
  </w:style>
  <w:style w:type="character" w:customStyle="1" w:styleId="gwp3f62635beop">
    <w:name w:val="gwp3f62635b_eop"/>
    <w:basedOn w:val="Domylnaczcionkaakapitu"/>
    <w:rsid w:val="006401E9"/>
  </w:style>
  <w:style w:type="character" w:customStyle="1" w:styleId="colour">
    <w:name w:val="colour"/>
    <w:basedOn w:val="Domylnaczcionkaakapitu"/>
    <w:rsid w:val="006401E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8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197E"/>
  </w:style>
  <w:style w:type="paragraph" w:styleId="Nagwek">
    <w:name w:val="header"/>
    <w:basedOn w:val="Normalny"/>
    <w:link w:val="Nagwek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BC1"/>
  </w:style>
  <w:style w:type="paragraph" w:styleId="Stopka">
    <w:name w:val="footer"/>
    <w:basedOn w:val="Normalny"/>
    <w:link w:val="Stopka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BC1"/>
  </w:style>
  <w:style w:type="character" w:styleId="Odwoaniedokomentarza">
    <w:name w:val="annotation reference"/>
    <w:basedOn w:val="Domylnaczcionkaakapitu"/>
    <w:uiPriority w:val="99"/>
    <w:semiHidden/>
    <w:unhideWhenUsed/>
    <w:rsid w:val="00411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67f32a8fcd6c40a5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udlacz@irmir.pl" TargetMode="External"/><Relationship Id="rId17" Type="http://schemas.openxmlformats.org/officeDocument/2006/relationships/theme" Target="theme/theme1.xml"/><Relationship Id="Rda774a81cb08460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awid@irmi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8F3"/>
    <w:rsid w:val="009318F3"/>
    <w:rsid w:val="00F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BC4F-294C-4EF2-BD64-47B87BBD4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E28F8-9D79-49EC-9B72-4BA3B00E5C3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3.xml><?xml version="1.0" encoding="utf-8"?>
<ds:datastoreItem xmlns:ds="http://schemas.openxmlformats.org/officeDocument/2006/customXml" ds:itemID="{302E6BE8-0B08-4272-A37D-06B9E84E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9B73C-A7D1-4CDF-B58D-9AA60D8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21</cp:revision>
  <cp:lastPrinted>2022-08-09T09:28:00Z</cp:lastPrinted>
  <dcterms:created xsi:type="dcterms:W3CDTF">2022-07-25T12:27:00Z</dcterms:created>
  <dcterms:modified xsi:type="dcterms:W3CDTF">2022-08-09T09:28:00Z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