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EF0A2" w14:textId="77777777" w:rsidR="00055F28" w:rsidRPr="00A2396D" w:rsidRDefault="00055F28" w:rsidP="00D92BFA">
      <w:pPr>
        <w:pStyle w:val="Teksttreci20"/>
        <w:shd w:val="clear" w:color="auto" w:fill="auto"/>
        <w:spacing w:after="0" w:line="300" w:lineRule="auto"/>
        <w:ind w:firstLine="0"/>
        <w:rPr>
          <w:rFonts w:ascii="Garamond" w:hAnsi="Garamond"/>
          <w:i/>
          <w:sz w:val="20"/>
          <w:szCs w:val="20"/>
        </w:rPr>
      </w:pPr>
    </w:p>
    <w:p w14:paraId="139239B1" w14:textId="6E970042" w:rsidR="00055F28" w:rsidRPr="00A2396D" w:rsidRDefault="00933132" w:rsidP="00D92BFA">
      <w:pPr>
        <w:suppressAutoHyphens/>
        <w:spacing w:after="0" w:line="300" w:lineRule="auto"/>
        <w:jc w:val="right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>Kraków, dnia 06</w:t>
      </w:r>
      <w:r w:rsidR="00D92BFA">
        <w:rPr>
          <w:rFonts w:ascii="Garamond" w:hAnsi="Garamond"/>
          <w:sz w:val="24"/>
          <w:szCs w:val="20"/>
        </w:rPr>
        <w:t>.04</w:t>
      </w:r>
      <w:r w:rsidR="00055F28" w:rsidRPr="00A2396D">
        <w:rPr>
          <w:rFonts w:ascii="Garamond" w:hAnsi="Garamond"/>
          <w:sz w:val="24"/>
          <w:szCs w:val="20"/>
        </w:rPr>
        <w:t xml:space="preserve">.2021 </w:t>
      </w:r>
      <w:proofErr w:type="gramStart"/>
      <w:r w:rsidR="00055F28" w:rsidRPr="00A2396D">
        <w:rPr>
          <w:rFonts w:ascii="Garamond" w:hAnsi="Garamond"/>
          <w:sz w:val="24"/>
          <w:szCs w:val="20"/>
        </w:rPr>
        <w:t>r</w:t>
      </w:r>
      <w:proofErr w:type="gramEnd"/>
      <w:r w:rsidR="00055F28" w:rsidRPr="00A2396D">
        <w:rPr>
          <w:rFonts w:ascii="Garamond" w:hAnsi="Garamond"/>
          <w:sz w:val="24"/>
          <w:szCs w:val="20"/>
        </w:rPr>
        <w:t xml:space="preserve">. </w:t>
      </w:r>
    </w:p>
    <w:p w14:paraId="23E6986A" w14:textId="593DA4E1" w:rsidR="00055F28" w:rsidRPr="00A2396D" w:rsidRDefault="00055F28" w:rsidP="00D92BFA">
      <w:pPr>
        <w:suppressAutoHyphens/>
        <w:spacing w:after="0" w:line="300" w:lineRule="auto"/>
        <w:jc w:val="right"/>
        <w:rPr>
          <w:rFonts w:ascii="Garamond" w:hAnsi="Garamond"/>
          <w:b/>
          <w:sz w:val="24"/>
          <w:szCs w:val="20"/>
        </w:rPr>
      </w:pPr>
      <w:r w:rsidRPr="00A2396D">
        <w:rPr>
          <w:rFonts w:ascii="Garamond" w:hAnsi="Garamond"/>
          <w:b/>
          <w:sz w:val="24"/>
          <w:szCs w:val="20"/>
        </w:rPr>
        <w:t xml:space="preserve">DO </w:t>
      </w:r>
      <w:proofErr w:type="gramStart"/>
      <w:r w:rsidRPr="00A2396D">
        <w:rPr>
          <w:rFonts w:ascii="Garamond" w:hAnsi="Garamond"/>
          <w:b/>
          <w:sz w:val="24"/>
          <w:szCs w:val="20"/>
        </w:rPr>
        <w:t>WSZYSTKICH KOGO</w:t>
      </w:r>
      <w:proofErr w:type="gramEnd"/>
      <w:r w:rsidRPr="00A2396D">
        <w:rPr>
          <w:rFonts w:ascii="Garamond" w:hAnsi="Garamond"/>
          <w:b/>
          <w:sz w:val="24"/>
          <w:szCs w:val="20"/>
        </w:rPr>
        <w:t xml:space="preserve"> DOTYCZY</w:t>
      </w:r>
    </w:p>
    <w:p w14:paraId="2CEB2B93" w14:textId="77777777" w:rsidR="00A2396D" w:rsidRPr="00A2396D" w:rsidRDefault="00A2396D" w:rsidP="00D92BFA">
      <w:pPr>
        <w:suppressAutoHyphens/>
        <w:spacing w:after="0" w:line="300" w:lineRule="auto"/>
        <w:jc w:val="right"/>
        <w:rPr>
          <w:rFonts w:ascii="Garamond" w:hAnsi="Garamond"/>
          <w:b/>
          <w:sz w:val="24"/>
          <w:szCs w:val="20"/>
        </w:rPr>
      </w:pPr>
    </w:p>
    <w:p w14:paraId="6071E8F5" w14:textId="31F1E90D" w:rsidR="00055F28" w:rsidRPr="00A2396D" w:rsidRDefault="00055F28" w:rsidP="00D92BFA">
      <w:pPr>
        <w:suppressAutoHyphens/>
        <w:spacing w:after="0" w:line="300" w:lineRule="auto"/>
        <w:jc w:val="center"/>
        <w:rPr>
          <w:rFonts w:ascii="Garamond" w:hAnsi="Garamond"/>
          <w:b/>
          <w:sz w:val="24"/>
          <w:szCs w:val="20"/>
        </w:rPr>
      </w:pPr>
      <w:r w:rsidRPr="00A2396D">
        <w:rPr>
          <w:rFonts w:ascii="Garamond" w:hAnsi="Garamond"/>
          <w:b/>
          <w:sz w:val="24"/>
          <w:szCs w:val="20"/>
        </w:rPr>
        <w:t>ODPOWIEDZI NA PYTANIA</w:t>
      </w:r>
      <w:r w:rsidR="00D92BFA">
        <w:rPr>
          <w:rFonts w:ascii="Garamond" w:hAnsi="Garamond"/>
          <w:b/>
          <w:sz w:val="24"/>
          <w:szCs w:val="20"/>
        </w:rPr>
        <w:t xml:space="preserve"> II</w:t>
      </w:r>
      <w:r w:rsidR="00933132">
        <w:rPr>
          <w:rFonts w:ascii="Garamond" w:hAnsi="Garamond"/>
          <w:b/>
          <w:sz w:val="24"/>
          <w:szCs w:val="20"/>
        </w:rPr>
        <w:t>I</w:t>
      </w:r>
    </w:p>
    <w:p w14:paraId="0D02DFAA" w14:textId="77777777" w:rsidR="00055F28" w:rsidRPr="00A2396D" w:rsidRDefault="00055F28" w:rsidP="00D92BFA">
      <w:pPr>
        <w:suppressAutoHyphens/>
        <w:spacing w:after="0" w:line="300" w:lineRule="auto"/>
        <w:jc w:val="right"/>
        <w:rPr>
          <w:rFonts w:ascii="Garamond" w:hAnsi="Garamond"/>
          <w:b/>
          <w:sz w:val="24"/>
          <w:szCs w:val="20"/>
        </w:rPr>
      </w:pPr>
    </w:p>
    <w:p w14:paraId="424B3C5F" w14:textId="18A06955" w:rsidR="00055F28" w:rsidRPr="00A2396D" w:rsidRDefault="00055F28" w:rsidP="00D92BFA">
      <w:pPr>
        <w:suppressAutoHyphens/>
        <w:spacing w:after="0" w:line="300" w:lineRule="auto"/>
        <w:jc w:val="both"/>
        <w:rPr>
          <w:rFonts w:ascii="Garamond" w:eastAsia="Times New Roman" w:hAnsi="Garamond" w:cs="Garamond"/>
          <w:b/>
          <w:sz w:val="24"/>
          <w:szCs w:val="20"/>
          <w:lang w:eastAsia="ar-SA"/>
        </w:rPr>
      </w:pPr>
      <w:r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 xml:space="preserve">Sprawa nr: </w:t>
      </w:r>
      <w:r w:rsidR="00B2231A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>ZP/1/PZP/2021 – Organizacja techniczna or</w:t>
      </w:r>
      <w:r w:rsidR="00F65FE1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>az obsługa nagrywania przed i</w:t>
      </w:r>
      <w:r w:rsidR="00A2396D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> </w:t>
      </w:r>
      <w:r w:rsidR="00F65FE1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>w </w:t>
      </w:r>
      <w:r w:rsidR="00B2231A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>trakcie wydarzenia pn.: Kongresu Polityki Miejskiej w</w:t>
      </w:r>
      <w:r w:rsidR="00F65FE1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 xml:space="preserve"> dniach 07-08 czerwca 2021 r. w </w:t>
      </w:r>
      <w:r w:rsidR="00B2231A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>Katowicach</w:t>
      </w:r>
    </w:p>
    <w:p w14:paraId="5B57EA84" w14:textId="77777777" w:rsidR="00B2231A" w:rsidRPr="00A2396D" w:rsidRDefault="00B2231A" w:rsidP="00D92BFA">
      <w:pPr>
        <w:suppressAutoHyphens/>
        <w:spacing w:after="0" w:line="300" w:lineRule="auto"/>
        <w:jc w:val="both"/>
        <w:rPr>
          <w:rFonts w:ascii="Garamond" w:eastAsia="Times New Roman" w:hAnsi="Garamond" w:cs="Garamond"/>
          <w:b/>
          <w:sz w:val="20"/>
          <w:szCs w:val="20"/>
          <w:lang w:eastAsia="ar-SA"/>
        </w:rPr>
      </w:pPr>
    </w:p>
    <w:p w14:paraId="56CCBA45" w14:textId="77777777" w:rsidR="00055F28" w:rsidRPr="00A2396D" w:rsidRDefault="00055F28" w:rsidP="00D92BFA">
      <w:pPr>
        <w:pStyle w:val="Default"/>
        <w:spacing w:line="300" w:lineRule="auto"/>
        <w:jc w:val="both"/>
        <w:rPr>
          <w:rFonts w:eastAsia="Times New Roman"/>
          <w:sz w:val="20"/>
          <w:szCs w:val="20"/>
          <w:lang w:eastAsia="ar-SA"/>
        </w:rPr>
      </w:pPr>
      <w:r w:rsidRPr="00A2396D">
        <w:rPr>
          <w:rFonts w:eastAsia="Times New Roman"/>
          <w:sz w:val="20"/>
          <w:szCs w:val="20"/>
          <w:lang w:eastAsia="ar-SA"/>
        </w:rPr>
        <w:t>Zamawiający niniejszym odpowiada na treść zapytań dotyczących SWZ i załączników:</w:t>
      </w:r>
    </w:p>
    <w:p w14:paraId="0712CDA0" w14:textId="77777777" w:rsidR="00055F28" w:rsidRPr="00A2396D" w:rsidRDefault="00055F28" w:rsidP="00D92BFA">
      <w:pPr>
        <w:spacing w:after="0" w:line="300" w:lineRule="auto"/>
        <w:jc w:val="both"/>
        <w:rPr>
          <w:rFonts w:ascii="Garamond" w:eastAsia="Times New Roman" w:hAnsi="Garamond"/>
          <w:b/>
          <w:bCs/>
          <w:sz w:val="20"/>
          <w:szCs w:val="20"/>
          <w:u w:val="single"/>
        </w:rPr>
      </w:pPr>
    </w:p>
    <w:p w14:paraId="77671D75" w14:textId="77777777" w:rsidR="00055F28" w:rsidRDefault="00055F28" w:rsidP="00D92BFA">
      <w:pPr>
        <w:spacing w:after="0" w:line="300" w:lineRule="auto"/>
        <w:jc w:val="both"/>
        <w:rPr>
          <w:rFonts w:ascii="Garamond" w:eastAsia="Times New Roman" w:hAnsi="Garamond"/>
          <w:b/>
          <w:bCs/>
          <w:sz w:val="20"/>
          <w:szCs w:val="20"/>
        </w:rPr>
      </w:pPr>
      <w:r w:rsidRPr="00A2396D">
        <w:rPr>
          <w:rFonts w:ascii="Garamond" w:eastAsia="Times New Roman" w:hAnsi="Garamond"/>
          <w:b/>
          <w:bCs/>
          <w:sz w:val="20"/>
          <w:szCs w:val="20"/>
        </w:rPr>
        <w:t>Pytanie 1</w:t>
      </w:r>
    </w:p>
    <w:p w14:paraId="705D660A" w14:textId="11F9AD7E" w:rsidR="00933132" w:rsidRPr="00933132" w:rsidRDefault="00933132" w:rsidP="00933132">
      <w:pPr>
        <w:spacing w:after="0" w:line="300" w:lineRule="auto"/>
        <w:jc w:val="both"/>
        <w:rPr>
          <w:rFonts w:ascii="Garamond" w:eastAsia="Times New Roman" w:hAnsi="Garamond"/>
          <w:bCs/>
          <w:sz w:val="20"/>
          <w:szCs w:val="20"/>
        </w:rPr>
      </w:pPr>
      <w:r w:rsidRPr="00933132">
        <w:rPr>
          <w:rFonts w:ascii="Garamond" w:eastAsia="Times New Roman" w:hAnsi="Garamond"/>
          <w:bCs/>
          <w:sz w:val="20"/>
          <w:szCs w:val="20"/>
        </w:rPr>
        <w:t>Wykreślono punkt 6 ze Szczegółowego Opisu Przedmiotu Zamówienia, zawierający m.in. przygotowanie planu rozmieszczenia scen.</w:t>
      </w:r>
    </w:p>
    <w:p w14:paraId="4A20927B" w14:textId="6F25DC65" w:rsidR="00933132" w:rsidRPr="00933132" w:rsidRDefault="00933132" w:rsidP="00933132">
      <w:pPr>
        <w:spacing w:after="0" w:line="300" w:lineRule="auto"/>
        <w:jc w:val="both"/>
        <w:rPr>
          <w:rFonts w:ascii="Garamond" w:eastAsia="Times New Roman" w:hAnsi="Garamond"/>
          <w:bCs/>
          <w:sz w:val="20"/>
          <w:szCs w:val="20"/>
        </w:rPr>
      </w:pPr>
      <w:r w:rsidRPr="00933132">
        <w:rPr>
          <w:rFonts w:ascii="Garamond" w:eastAsia="Times New Roman" w:hAnsi="Garamond"/>
          <w:bCs/>
          <w:sz w:val="20"/>
          <w:szCs w:val="20"/>
        </w:rPr>
        <w:t>W punkcie II, akapit „PRZEDMIOT ZAMÓWIENIA” Szczegółowego Opi</w:t>
      </w:r>
      <w:r>
        <w:rPr>
          <w:rFonts w:ascii="Garamond" w:eastAsia="Times New Roman" w:hAnsi="Garamond"/>
          <w:bCs/>
          <w:sz w:val="20"/>
          <w:szCs w:val="20"/>
        </w:rPr>
        <w:t>su Przedmiotu Zamówienia oraz w </w:t>
      </w:r>
      <w:r w:rsidRPr="00933132">
        <w:rPr>
          <w:rFonts w:ascii="Garamond" w:eastAsia="Times New Roman" w:hAnsi="Garamond"/>
          <w:bCs/>
          <w:sz w:val="20"/>
          <w:szCs w:val="20"/>
        </w:rPr>
        <w:t xml:space="preserve">Specyfikacji Warunków Zamówienia w punkcie 3.6 </w:t>
      </w:r>
      <w:proofErr w:type="gramStart"/>
      <w:r w:rsidRPr="00933132">
        <w:rPr>
          <w:rFonts w:ascii="Garamond" w:eastAsia="Times New Roman" w:hAnsi="Garamond"/>
          <w:bCs/>
          <w:sz w:val="20"/>
          <w:szCs w:val="20"/>
        </w:rPr>
        <w:t>nadal</w:t>
      </w:r>
      <w:proofErr w:type="gramEnd"/>
      <w:r w:rsidRPr="00933132">
        <w:rPr>
          <w:rFonts w:ascii="Garamond" w:eastAsia="Times New Roman" w:hAnsi="Garamond"/>
          <w:bCs/>
          <w:sz w:val="20"/>
          <w:szCs w:val="20"/>
        </w:rPr>
        <w:t xml:space="preserve"> pozostaje „przygotowanie planu rozmieszczenia scen w ramach organizacji Kongresu Polityki Miejskiej”</w:t>
      </w:r>
    </w:p>
    <w:p w14:paraId="537BDC51" w14:textId="47D56CFD" w:rsidR="00D92BFA" w:rsidRPr="00D92BFA" w:rsidRDefault="00933132" w:rsidP="00933132">
      <w:pPr>
        <w:spacing w:after="0" w:line="300" w:lineRule="auto"/>
        <w:jc w:val="both"/>
        <w:rPr>
          <w:rFonts w:ascii="Garamond" w:eastAsia="Times New Roman" w:hAnsi="Garamond"/>
          <w:bCs/>
          <w:sz w:val="20"/>
          <w:szCs w:val="20"/>
        </w:rPr>
      </w:pPr>
      <w:r w:rsidRPr="00933132">
        <w:rPr>
          <w:rFonts w:ascii="Garamond" w:eastAsia="Times New Roman" w:hAnsi="Garamond"/>
          <w:bCs/>
          <w:sz w:val="20"/>
          <w:szCs w:val="20"/>
        </w:rPr>
        <w:t>Proszę o wyjaśnienie i odpowiedź czy przygotowanie planu rozmieszczenia scen jest przedmiotem zamówienia?</w:t>
      </w:r>
    </w:p>
    <w:p w14:paraId="7EA91720" w14:textId="7DC4BA39" w:rsidR="00055F28" w:rsidRPr="00A2396D" w:rsidRDefault="00933132" w:rsidP="00D92BFA">
      <w:pPr>
        <w:spacing w:after="0" w:line="300" w:lineRule="auto"/>
        <w:jc w:val="both"/>
        <w:rPr>
          <w:rFonts w:ascii="Garamond" w:eastAsia="Times New Roman" w:hAnsi="Garamond"/>
          <w:b/>
          <w:bCs/>
          <w:iCs/>
          <w:sz w:val="20"/>
          <w:szCs w:val="20"/>
        </w:rPr>
      </w:pPr>
      <w:r>
        <w:rPr>
          <w:rFonts w:ascii="Garamond" w:eastAsia="Times New Roman" w:hAnsi="Garamond"/>
          <w:b/>
          <w:bCs/>
          <w:iCs/>
          <w:sz w:val="20"/>
          <w:szCs w:val="20"/>
        </w:rPr>
        <w:t xml:space="preserve">Odpowiedź: Zamawiający wyjaśnia, że Plan rozmieszczenia scen nie jest już przedmiotem zamówienia. Stąd wskazane zapisy są bezprzedmiotowe. Element ten nie podlega wycenie przez wykonawców. </w:t>
      </w:r>
    </w:p>
    <w:p w14:paraId="37E913DF" w14:textId="77777777" w:rsidR="00B2231A" w:rsidRPr="00A2396D" w:rsidRDefault="00B2231A" w:rsidP="00D92BFA">
      <w:pPr>
        <w:spacing w:after="0" w:line="300" w:lineRule="auto"/>
        <w:jc w:val="both"/>
        <w:rPr>
          <w:rFonts w:ascii="Garamond" w:hAnsi="Garamond"/>
          <w:sz w:val="20"/>
          <w:szCs w:val="20"/>
        </w:rPr>
      </w:pPr>
    </w:p>
    <w:p w14:paraId="358AF1FE" w14:textId="77777777" w:rsidR="00D92BFA" w:rsidRDefault="00D92BFA" w:rsidP="00D92BFA">
      <w:pPr>
        <w:spacing w:after="0" w:line="300" w:lineRule="auto"/>
        <w:rPr>
          <w:rFonts w:ascii="Garamond" w:hAnsi="Garamond"/>
          <w:sz w:val="20"/>
          <w:szCs w:val="20"/>
        </w:rPr>
      </w:pPr>
    </w:p>
    <w:p w14:paraId="082DFD53" w14:textId="3CAD9F73" w:rsidR="00A2396D" w:rsidRPr="00615C73" w:rsidRDefault="00615C73" w:rsidP="00D92BFA">
      <w:pPr>
        <w:spacing w:after="0" w:line="300" w:lineRule="auto"/>
        <w:rPr>
          <w:rFonts w:ascii="Garamond" w:hAnsi="Garamond"/>
          <w:sz w:val="20"/>
          <w:szCs w:val="20"/>
        </w:rPr>
      </w:pPr>
      <w:r w:rsidRPr="00615C73">
        <w:rPr>
          <w:rFonts w:ascii="Garamond" w:hAnsi="Garamond"/>
          <w:b/>
          <w:bCs/>
          <w:sz w:val="20"/>
          <w:szCs w:val="20"/>
        </w:rPr>
        <w:t>Niniejsze odpowiedzi na pytania stanowią integralną część SWZ</w:t>
      </w:r>
    </w:p>
    <w:p w14:paraId="0A18BDC1" w14:textId="77777777" w:rsidR="00B2231A" w:rsidRPr="00A2396D" w:rsidRDefault="00B2231A" w:rsidP="00D92BFA">
      <w:pPr>
        <w:tabs>
          <w:tab w:val="left" w:pos="400"/>
        </w:tabs>
        <w:suppressAutoHyphens/>
        <w:spacing w:after="0" w:line="300" w:lineRule="auto"/>
        <w:rPr>
          <w:rFonts w:ascii="Garamond" w:hAnsi="Garamond"/>
          <w:sz w:val="20"/>
          <w:szCs w:val="20"/>
        </w:rPr>
      </w:pPr>
    </w:p>
    <w:p w14:paraId="72345699" w14:textId="77777777" w:rsidR="00B2231A" w:rsidRPr="00A2396D" w:rsidRDefault="00B2231A" w:rsidP="00D92BFA">
      <w:pPr>
        <w:tabs>
          <w:tab w:val="left" w:pos="400"/>
        </w:tabs>
        <w:suppressAutoHyphens/>
        <w:spacing w:after="0" w:line="300" w:lineRule="auto"/>
        <w:jc w:val="right"/>
        <w:rPr>
          <w:rFonts w:ascii="Garamond" w:hAnsi="Garamond"/>
          <w:sz w:val="20"/>
          <w:szCs w:val="20"/>
        </w:rPr>
      </w:pPr>
    </w:p>
    <w:p w14:paraId="5CEB2258" w14:textId="08DB02C1" w:rsidR="00055F28" w:rsidRPr="00A2396D" w:rsidRDefault="00DA1B64" w:rsidP="00D92BFA">
      <w:pPr>
        <w:tabs>
          <w:tab w:val="left" w:pos="400"/>
        </w:tabs>
        <w:suppressAutoHyphens/>
        <w:spacing w:after="0" w:line="30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Zatwierdzam,</w:t>
      </w:r>
    </w:p>
    <w:p w14:paraId="3B1F1457" w14:textId="77777777" w:rsidR="00055F28" w:rsidRPr="00A2396D" w:rsidRDefault="00B2231A" w:rsidP="00D92BFA">
      <w:pPr>
        <w:suppressAutoHyphens/>
        <w:spacing w:after="0" w:line="30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 w:rsidRPr="00A2396D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Wojciech Jarczewski</w:t>
      </w:r>
      <w:r w:rsidR="00055F28" w:rsidRPr="00A2396D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 – </w:t>
      </w:r>
      <w:r w:rsidRPr="00A2396D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Dyrektor</w:t>
      </w:r>
    </w:p>
    <w:p w14:paraId="325C0EDF" w14:textId="77777777" w:rsidR="00055F28" w:rsidRPr="00A2396D" w:rsidRDefault="00055F28" w:rsidP="00D92BFA">
      <w:pPr>
        <w:spacing w:after="0" w:line="300" w:lineRule="auto"/>
        <w:rPr>
          <w:rFonts w:ascii="Garamond" w:hAnsi="Garamond"/>
          <w:sz w:val="20"/>
          <w:szCs w:val="20"/>
        </w:rPr>
      </w:pPr>
      <w:bookmarkStart w:id="0" w:name="_GoBack"/>
      <w:bookmarkEnd w:id="0"/>
    </w:p>
    <w:p w14:paraId="10B33C82" w14:textId="77777777" w:rsidR="00FF7CE8" w:rsidRPr="00A2396D" w:rsidRDefault="00FF7CE8" w:rsidP="00D92BFA">
      <w:pPr>
        <w:spacing w:after="0" w:line="300" w:lineRule="auto"/>
        <w:rPr>
          <w:rFonts w:ascii="Garamond" w:hAnsi="Garamond"/>
          <w:sz w:val="20"/>
          <w:szCs w:val="20"/>
        </w:rPr>
      </w:pPr>
    </w:p>
    <w:p w14:paraId="5CF5A7B6" w14:textId="77777777" w:rsidR="00A2396D" w:rsidRPr="00A2396D" w:rsidRDefault="00A2396D" w:rsidP="00D92BFA">
      <w:pPr>
        <w:spacing w:after="0" w:line="300" w:lineRule="auto"/>
        <w:rPr>
          <w:rFonts w:ascii="Garamond" w:hAnsi="Garamond"/>
          <w:sz w:val="20"/>
          <w:szCs w:val="20"/>
        </w:rPr>
      </w:pPr>
    </w:p>
    <w:sectPr w:rsidR="00A2396D" w:rsidRPr="00A2396D" w:rsidSect="007F7C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B280E" w14:textId="77777777" w:rsidR="00C13284" w:rsidRDefault="00C13284" w:rsidP="00055F28">
      <w:pPr>
        <w:spacing w:after="0" w:line="240" w:lineRule="auto"/>
      </w:pPr>
      <w:r>
        <w:separator/>
      </w:r>
    </w:p>
  </w:endnote>
  <w:endnote w:type="continuationSeparator" w:id="0">
    <w:p w14:paraId="0AE0617F" w14:textId="77777777" w:rsidR="00C13284" w:rsidRDefault="00C13284" w:rsidP="0005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60296" w14:textId="77777777" w:rsidR="00B2231A" w:rsidRDefault="00B2231A">
    <w:pPr>
      <w:pStyle w:val="Stopka"/>
    </w:pPr>
  </w:p>
  <w:p w14:paraId="669E06B0" w14:textId="77777777" w:rsidR="002111CF" w:rsidRPr="00F87A0F" w:rsidRDefault="006C1445">
    <w:pPr>
      <w:pStyle w:val="Stopka"/>
      <w:rPr>
        <w:b/>
      </w:rPr>
    </w:pPr>
    <w: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A20C2" w14:textId="77777777" w:rsidR="00C13284" w:rsidRDefault="00C13284" w:rsidP="00055F28">
      <w:pPr>
        <w:spacing w:after="0" w:line="240" w:lineRule="auto"/>
      </w:pPr>
      <w:r>
        <w:separator/>
      </w:r>
    </w:p>
  </w:footnote>
  <w:footnote w:type="continuationSeparator" w:id="0">
    <w:p w14:paraId="00CD76EC" w14:textId="77777777" w:rsidR="00C13284" w:rsidRDefault="00C13284" w:rsidP="0005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71FC" w14:textId="77777777" w:rsidR="00B2231A" w:rsidRDefault="00B2231A" w:rsidP="00B2231A">
    <w:pPr>
      <w:ind w:left="-851" w:right="-993"/>
      <w:jc w:val="center"/>
    </w:pPr>
    <w:r>
      <w:rPr>
        <w:noProof/>
        <w:lang w:eastAsia="pl-PL"/>
      </w:rPr>
      <w:drawing>
        <wp:inline distT="0" distB="0" distL="0" distR="0" wp14:anchorId="4E1CF694" wp14:editId="482C6575">
          <wp:extent cx="3183875" cy="4790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871" cy="48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2DF5">
      <w:rPr>
        <w:noProof/>
        <w:sz w:val="16"/>
        <w:lang w:eastAsia="pl-PL"/>
      </w:rPr>
      <w:drawing>
        <wp:inline distT="0" distB="0" distL="0" distR="0" wp14:anchorId="6A3D143D" wp14:editId="443E6717">
          <wp:extent cx="3354636" cy="545335"/>
          <wp:effectExtent l="0" t="0" r="0" b="762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769" cy="54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CB480" w14:textId="77777777" w:rsidR="00B2231A" w:rsidRDefault="00B223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A40F3"/>
    <w:multiLevelType w:val="hybridMultilevel"/>
    <w:tmpl w:val="ECCE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16216"/>
    <w:multiLevelType w:val="multilevel"/>
    <w:tmpl w:val="6F9C368E"/>
    <w:lvl w:ilvl="0">
      <w:start w:val="18"/>
      <w:numFmt w:val="decimal"/>
      <w:lvlText w:val="%1."/>
      <w:lvlJc w:val="left"/>
      <w:pPr>
        <w:ind w:left="435" w:hanging="435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28"/>
    <w:rsid w:val="00055F28"/>
    <w:rsid w:val="00615C73"/>
    <w:rsid w:val="006321F3"/>
    <w:rsid w:val="006A7D1F"/>
    <w:rsid w:val="006C1445"/>
    <w:rsid w:val="007E7C28"/>
    <w:rsid w:val="00933132"/>
    <w:rsid w:val="0097110D"/>
    <w:rsid w:val="00A2396D"/>
    <w:rsid w:val="00B2231A"/>
    <w:rsid w:val="00C13284"/>
    <w:rsid w:val="00D44E42"/>
    <w:rsid w:val="00D92BFA"/>
    <w:rsid w:val="00DA1B64"/>
    <w:rsid w:val="00E50D2E"/>
    <w:rsid w:val="00E92D79"/>
    <w:rsid w:val="00EC6083"/>
    <w:rsid w:val="00F65FE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D2ED1"/>
  <w15:docId w15:val="{46174830-30E4-446A-ABB8-832008EC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F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F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F2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55F28"/>
    <w:pPr>
      <w:spacing w:after="0" w:line="240" w:lineRule="auto"/>
    </w:pPr>
  </w:style>
  <w:style w:type="paragraph" w:customStyle="1" w:styleId="Default">
    <w:name w:val="Default"/>
    <w:rsid w:val="00055F2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eksttreci2">
    <w:name w:val="Tekst treści (2)_"/>
    <w:link w:val="Teksttreci20"/>
    <w:locked/>
    <w:rsid w:val="00055F2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55F28"/>
    <w:pPr>
      <w:widowControl w:val="0"/>
      <w:shd w:val="clear" w:color="auto" w:fill="FFFFFF"/>
      <w:spacing w:after="240" w:line="0" w:lineRule="atLeast"/>
      <w:ind w:hanging="400"/>
      <w:jc w:val="both"/>
    </w:pPr>
    <w:rPr>
      <w:rFonts w:ascii="Tahoma" w:eastAsia="Tahoma" w:hAnsi="Tahoma" w:cs="Tahom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3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31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31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396D"/>
    <w:pPr>
      <w:ind w:left="720"/>
      <w:contextualSpacing/>
    </w:pPr>
  </w:style>
  <w:style w:type="character" w:styleId="Tekstzastpczy">
    <w:name w:val="Placeholder Text"/>
    <w:uiPriority w:val="99"/>
    <w:semiHidden/>
    <w:rsid w:val="00A23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12</cp:revision>
  <dcterms:created xsi:type="dcterms:W3CDTF">2021-03-31T08:31:00Z</dcterms:created>
  <dcterms:modified xsi:type="dcterms:W3CDTF">2021-04-06T08:18:00Z</dcterms:modified>
</cp:coreProperties>
</file>