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65" w:rsidRPr="00D75B65" w:rsidRDefault="00D75B65" w:rsidP="00D75B6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75B65">
        <w:rPr>
          <w:rFonts w:ascii="Times New Roman" w:eastAsia="Times New Roman" w:hAnsi="Times New Roman" w:cs="Times New Roman"/>
          <w:sz w:val="20"/>
          <w:szCs w:val="24"/>
          <w:lang w:eastAsia="pl-PL"/>
        </w:rPr>
        <w:t>Ogłoszenie nr 630586-N-2019 z dnia 2019-12-02 r.</w:t>
      </w:r>
    </w:p>
    <w:p w:rsidR="00D75B65" w:rsidRPr="00D75B65" w:rsidRDefault="00D75B65" w:rsidP="00D75B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Instytut Rozwoju Miast i Regionów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usługa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cateringową podczas konferencji oraz szkoleń w ramach projektu „Program kaskadowych szkoleń</w:t>
      </w:r>
      <w:bookmarkStart w:id="0" w:name="_GoBack"/>
      <w:bookmarkEnd w:id="0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dla pracowników samorządów terytorialnych w zakresie projektowania i gospodarowania zielenią w miastach”.</w:t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br/>
        <w:t>OGŁOSZENIE O ZAMÓWIENIU - Usługi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Zamieszczanie ogłoszenia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Zamieszczanie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nieobowiązkowe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Ogłoszenie dotyczy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Zamówienia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publicznego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Zamówienie dotyczy projektu lub programu współfinansowanego ze środków Unii Europejskiej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Nazwa projektu lub programu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Projekt uzyskał dofinansowanie z Narodowego Funduszu Ochrony Środowiska i Gospodarki Wodnej w ramach programu priorytetowego nr. 5.5 „</w:t>
      </w:r>
      <w:proofErr w:type="spell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Międzydziedzinowe</w:t>
      </w:r>
      <w:proofErr w:type="spell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Edukacja ekologiczna”.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nie mniejszy niż 30%, osób zatrudnionych przez zakłady pracy chronionej lub wykonawców albo ich jednostki (w %)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pl-PL"/>
        </w:rPr>
        <w:t>SEKCJA I: ZAMAWIAJĄCY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centralny zamawiający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podmiot, któremu zamawiający powierzył/powierzyli przeprowadzenie postępowania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jest przeprowadzane wspólnie przez zamawiających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jest przeprowadzane wspólnie z zamawiającymi z innych państw członkowskich Unii Europejskiej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dodatkowe: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1) NAZWA I ADRES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Instytut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Rozwoju Miast i Regionów, krajowy numer identyfikacyjny 35658293400000, ul. Targowa  45 , 03-728  Warszawa, woj. małopolskie, państwo Polska, tel. 126 342 953, , e-mail jmatulewicz@irm.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krakow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.pl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 , faks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126 339 405.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(URL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): http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://irmir.pl/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profilu nabywcy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2) RODZAJ ZAMAWIAJĄCEGO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Podmiot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prawa publicznego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I.3) WSPÓLNE UDZIELANIE 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ZAMÓWIENIA </w:t>
      </w:r>
      <w:r w:rsidRPr="00D75B65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>(jeżeli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 xml:space="preserve"> dotyczy)</w:t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Europejskiej (który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I.4) KOMUNIKACJA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Nieograniczony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, pełny i bezpośredni dostęp do dokumentów z postępowania można uzyskać pod adresem (URL)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://irmir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/bip/zamowienia-publicznie/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Adres strony internetowej, na której zamieszczona będzie specyfikacja istotnych warunków zamówienia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://irmir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/bip/zamowienia-publicznie/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Dostęp do dokumentów z postępowania jest ograniczony - więcej informacji można uzyskać pod adresem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należy przesyłać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Elektronicznie</w:t>
      </w:r>
      <w:proofErr w:type="gramEnd"/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dstudencki@irmir.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pisemnie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Wymagane jest przesłanie ofert lub wniosków o dopuszczenie do udziału w postępowaniu w inny sposób: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Instytut Rozwoju Miast i Regionów, ul. Cieszyńska 20-015 Kraków, z dopiskiem: Dawid Studencki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Nieograniczony, pełny, bezpośredni i bezpłatny dostęp do tych narzędzi można uzyskać pod adresem: (URL)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pl-PL"/>
        </w:rPr>
        <w:t>SEKCJA II: PRZEDMIOT ZAMÓWIENIA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II.1) Nazwa nadana zamówieniu przez zamawiającego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usługa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cateringową podczas konferencji oraz szkoleń w ramach projektu „Program kaskadowych szkoleń dla pracowników samorządów terytorialnych w zakresie projektowania i gospodarowania zielenią w miastach”.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Numer referencyjny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6/PZP-SP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/2019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Przed wszczęciem postępowania o udzielenie zamówienia przeprowadzono dialog techniczny</w:t>
      </w:r>
    </w:p>
    <w:p w:rsidR="00D75B65" w:rsidRPr="00D75B65" w:rsidRDefault="00D75B65" w:rsidP="00D75B6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Nie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II.2) Rodzaj zamówienia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Usługi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II.3) Informacja o możliwości składania ofert częściowych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podzielone jest na części: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można składać w odniesieniu do: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Maksymalna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liczba części zamówienia, na które może zostać udzielone zamówienie jednemu wykonawcy: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II.4) Krótki opis przedmiotu zamówienia </w:t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 xml:space="preserve"> )</w:t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1. 55520000-1 Usługi dostarczania posiłków. 2. Przedmiotem zamówienia jest wykonanie usługi cateringowej - lunche oraz 2 przerwy kawowe, oraz kawa powitalna, dla uczestników dwóch 1-dniowych konferencji -otwierającej i zamykającej projekt oraz uczestników 12 szkoleń 2-dniowych odbywających się w Warszawie, w ramach projektu „Program kaskadowych szkoleń dla pracowników samorządów terytorialnych w zakresie projektowania i gospodarowania zielenią w miastach”. Zaplanowano 2 konferencje 1-dniowe oraz 12 edycji 2-dniowych szkoleń w Warszawie. 3. Szczegółowy opis przedmiotu zamówienia znajduje się w załączniku nr 1 do Zapytania. 4. Zamawiający nie dopuszcza składania ofert częściowych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II.5) Główny kod CPV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55520000-1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Dodatkowe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kody CPV: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II.6) Całkowita wartość zamówienia </w:t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zamawiający podaje informacje o wartości zamówienia</w:t>
      </w:r>
      <w:proofErr w:type="gramStart"/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bez VAT: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miesiącach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  </w:t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dniach: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lub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data rozpoczęcia: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zakończenia: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2021-09-30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II.9) Informacje dodatkowe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Postępowanie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 udzielenie zamówienia publicznego prowadzone w trybie art. 138o ustawy Prawo zamówień publicznych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pl-PL"/>
        </w:rPr>
        <w:t>SEKCJA III: INFORMACJE O CHARAKTERZE PRAWNYM, EKONOMICZNYM, FINANSOWYM I TECHNICZNYM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III.1) WARUNKI UDZIAŁU W POSTĘPOWANIU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III.1.1) Kompetencje lub uprawnienia do prowadzenia określonej działalności zawodowej, o ile wynika to z odrębnych przepisów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n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/d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n/d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III.1.2) Sytuacja finansowa lub ekonomiczna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n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/d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n/d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III.1.3) Zdolność techniczna lub zawodowa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warunków: 1. O udzielenie zamówienia może ubiegać się 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wykonawca który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: • nie podlega wykluczeniu z postępowania na podstawie okoliczności o których mowa w art. 24 ust. 1 ustawy Prawo zamówień publicznych; Na potwierdzenie tej okoliczności wykonawca zobowiązany jest złożyć oświadczenie o braku podstaw do wykluczenia wykonawcy z postępowania – załącznik nr 2 do Zapytania. • 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spełnia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warunki udziału w postępowaniu określone poniżej 2. Wykonawca musi spełniać następujące warunki udziału w postępowaniu: 2.2.1 Wykonawca posiada wiedzę i doświadczenie niezbędne do realizacji zamówienia, przez co rozumie się: 2.2.1.1 w okresie ostatnich 3 lat przed upływem terminu składania ofert, a jeżeli okres prowadzenia działalności jest krótszy – w tym okresie, wykonał 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należycie co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najmniej 2 usługi polegające na obsłudze cateringowej spotkań dla co najmniej 30 osób (w przypadku każdej usługi). Na potwierdzenie tej okoliczności wykonawca zobowiązany jest przedłożyć wypełniony Wykaz usług – Załącznik nr 3 do 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zapytania .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dodatkowe: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III.2) PODSTAWY WYKLUCZENIA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III.2.1) Podstawy wykluczenia określone w art. 24 ust. 1 ustawy </w:t>
      </w:r>
      <w:proofErr w:type="spell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 Zamawiający przewiduje następujące fakultatywne podstawy wykluczenia: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niepodleganiu wykluczeniu oraz spełnianiu warunków udziału w postępowaniu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spełnianiu kryteriów selekcji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III.4) WYKAZ OŚWIADCZEŃ LUB 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DOKUMENTÓW , 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III.5.1) W ZAKRESIE SPEŁNIANIA WARUNKÓW UDZIAŁU W POSTĘPOWANIU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III.5.2) W ZAKRESIE KRYTERIÓW SELEKCJI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III.7) INNE DOKUMENTY 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 WYMIENIONE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pkt III.3) - III.6)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1) Ofertę należy sporządzić w języku polskim na załączonym druku ’’Formularz ofertowy” – załącznik nr 5 do Zapytania oraz załączyć wymagane dokumenty podpisane przez wykonawcę. 2) Zamawiający wymaga przedłożenia następujących dokumentów do oferty: • Dokumenty, z których wynika umocowanie do złożenia oferty dla osoby, która podpisała ofertę (chyba, że umocowanie to wynika z ogólnodostępnych rejestrów tj. KRS i CEIDG). • Oświadczenie o braku podstaw do wykluczenia wykonawcy z postępowania i spełnianiu warunków udziału w postępowaniu – załącznik nr 2 do Zapytania. Wykaz usług – Załącznik nr 3 do 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zapytania .</w:t>
      </w:r>
      <w:proofErr w:type="gramEnd"/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pl-PL"/>
        </w:rPr>
        <w:t>SEKCJA IV: PROCEDURA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IV.1) OPIS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IV.1.1) Tryb udzielenia zamówienia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Przetarg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nieograniczony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IV.1.2) Zamawiający żąda wniesienia wadium: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na temat wadium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IV.1.3) Przewiduje się udzielenie zaliczek na poczet wykonania zamówienia: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udzielania zaliczek: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IV.1.5.) Wymaga się złożenia oferty wariantowej: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oferty wariantowej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Złożenie oferty wariantowej dopuszcza się tylko z jednoczesnym złożeniem oferty zasadniczej: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IV.1.6) Przewidywana liczba wykonawców, którzy zostaną zaproszeni do udziału w postępowaniu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ograniczony, negocjacje z ogłoszeniem, dialog konkurencyjny, partnerstwo innowacyjne)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Liczba wykonawców 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Przewidywana minimalna liczba wykonawców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Maksymalna liczba wykonawców 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Kryteria selekcji wykonawców: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IV.1.7) Informacje na temat umowy ramowej lub dynamicznego systemu zakupów: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Umowa ramowa będzie zawarta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przewiduje się ograniczenie liczby uczestników umowy ramowej: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Przewidziana maksymalna liczba uczestników umowy ramowej: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obejmuje ustanowienie dynamicznego systemu zakupów: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  <w:t>Przewiduje się pobranie ze złożonych katalogów elektronicznych informacji potrzebnych do sporządzenia ofert w ramach umowy ramowej/dynamicznego systemu zakupów: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IV.1.8) Aukcja elektroniczna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Przewidziane jest przeprowadzenie aukcji elektronicznej </w:t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nieograniczony, przetarg ograniczony, negocjacje z ogłoszeniem</w:t>
      </w:r>
      <w:proofErr w:type="gramStart"/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podać adres strony internetowej, na której aukcja będzie prowadzona: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Należy wskazać elementy, których wartości będą przedmiotem aukcji elektronicznej: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ograniczenia co do przedstawionych wartości, wynikające z opisu przedmiotu zamówienia: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przebiegu aukcji elektronicznej: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dotyczące rejestracji i identyfikacji wykonawców w aukcji elektronicznej: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o liczbie etapów aukcji elektronicznej i czasie ich trwania: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Czas trwania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wykonawcy, którzy nie złożyli nowych postąpień, zostaną zakwalifikowani do następnego etapu: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Warunki zamknięcia aukcji elektronicznej: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IV.2) KRYTERIA OCENY OFERT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IV.2.1) Kryteria oceny ofert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D75B65" w:rsidRPr="00D75B65" w:rsidTr="00D75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65" w:rsidRPr="00D75B65" w:rsidRDefault="00D75B65" w:rsidP="00D7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75B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65" w:rsidRPr="00D75B65" w:rsidRDefault="00D75B65" w:rsidP="00D7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75B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D75B65" w:rsidRPr="00D75B65" w:rsidTr="00D75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65" w:rsidRPr="00D75B65" w:rsidRDefault="00D75B65" w:rsidP="00D7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gramStart"/>
            <w:r w:rsidRPr="00D75B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B65" w:rsidRPr="00D75B65" w:rsidRDefault="00D75B65" w:rsidP="00D7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75B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100,00</w:t>
            </w:r>
          </w:p>
        </w:tc>
      </w:tr>
    </w:tbl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(przetarg nieograniczony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</w:t>
      </w:r>
      <w:proofErr w:type="gramEnd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.3) Negocjacje z ogłoszeniem, dialog konkurencyjny, partnerstwo innowacyjne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IV.3.1) Informacje na temat negocjacji z ogłoszeniem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Minimalne wymagania, które muszą spełniać wszystkie oferty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Przewidziany jest podział negocjacji na etapy w celu ograniczenia liczby ofert: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negocjacji (w tym liczbę etapów):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IV.3.2) Informacje na temat dialogu konkurencyjnego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Wstępny harmonogram postępowania: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dialogu na etapy w celu ograniczenia liczby rozwiązań: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dialogu: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IV.3.3) Informacje na temat partnerstwa innowacyjnego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negocjacji na etapy w celu ograniczeniu liczby ofert podlegających negocjacjom poprzez zastosowanie 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kryteriów oceny ofert wskazanych w specyfikacji istotnych warunków zamówienia: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IV.4) Licytacja elektroniczna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będzie prowadzona licytacja elektroniczna: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Adres strony internetowej, na której jest dostępny opis przedmiotu zamówienia w licytacji elektronicznej: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Sposób postępowania w toku licytacji elektronicznej, w tym określenie minimalnych wysokości postąpień: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Informacje o liczbie etapów licytacji elektronicznej i czasie ich trwania: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Czas trwania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Wykonawcy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którzy nie złożyli nowych postąpień, zostaną zakwalifikowani do następnego etapu: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składania wniosków o dopuszczenie do udziału w licytacji elektronicznej</w:t>
      </w:r>
      <w:proofErr w:type="gramStart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godzina: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Termin otwarcia licytacji elektronicznej: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i warunki zamknięcia licytacji elektronicznej: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zabezpieczenia należytego wykonania umowy: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D75B65" w:rsidRPr="00D75B65" w:rsidRDefault="00D75B65" w:rsidP="00D75B65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IV.5) ZMIANA UMOWY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wskazać zakres, charakter zmian oraz warunki wprowadzenia zmian: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IV.6) INFORMACJE ADMINISTRACYJNE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IV.6.1) Sposób udostępniania informacji o charakterze poufnym </w:t>
      </w:r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dotyczy</w:t>
      </w:r>
      <w:proofErr w:type="gramStart"/>
      <w:r w:rsidRPr="00D75B65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Środki służące ochronie informacji o charakterze poufnym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 dotyczy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IV.6.2) Termin składania ofert lub wniosków o dopuszczenie do udziału w postępowaniu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2019-12-06, godzina: 12:00,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Wskazać powody: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Język lub języki, w jakich mogą być sporządzane oferty lub wnioski o dopuszczenie do udziału w postępowaniu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&gt;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IV.6.3) Termin związania ofertą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okres w dniach: 30 (od ostatecznego terminu składania ofert)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Tak</w:t>
      </w:r>
      <w:proofErr w:type="gramEnd"/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Tak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IV.6.6) Informacje dodatkowe:</w:t>
      </w:r>
      <w:r w:rsidRPr="00D75B65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D75B65" w:rsidRPr="00D75B65" w:rsidRDefault="00D75B65" w:rsidP="00D75B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D75B65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pl-PL"/>
        </w:rPr>
        <w:t>ZAŁĄCZNIK I - INFORMACJE DOTYCZĄCE OFERT CZĘŚCIOWYCH</w:t>
      </w:r>
    </w:p>
    <w:p w:rsidR="003D6C36" w:rsidRPr="00D75B65" w:rsidRDefault="003D6C36">
      <w:pPr>
        <w:rPr>
          <w:sz w:val="18"/>
        </w:rPr>
      </w:pPr>
    </w:p>
    <w:sectPr w:rsidR="003D6C36" w:rsidRPr="00D75B65" w:rsidSect="00D7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65"/>
    <w:rsid w:val="003D6C36"/>
    <w:rsid w:val="00D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2615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2019-12-02T11:29:00Z</dcterms:created>
  <dcterms:modified xsi:type="dcterms:W3CDTF">2019-12-02T11:29:00Z</dcterms:modified>
</cp:coreProperties>
</file>