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6" w:rsidRPr="00FB52C6" w:rsidRDefault="00FB52C6" w:rsidP="00FB52C6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Kraków, 18</w:t>
      </w:r>
      <w:r w:rsidRPr="00FB52C6">
        <w:rPr>
          <w:rFonts w:ascii="Garamond" w:hAnsi="Garamond" w:cs="Arial"/>
          <w:sz w:val="24"/>
          <w:szCs w:val="24"/>
        </w:rPr>
        <w:t xml:space="preserve"> września 2019 r.</w:t>
      </w:r>
    </w:p>
    <w:p w:rsid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FB52C6" w:rsidRP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FB52C6" w:rsidRPr="00FB52C6" w:rsidRDefault="00FB52C6" w:rsidP="00FB52C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B52C6">
        <w:rPr>
          <w:rFonts w:ascii="Garamond" w:hAnsi="Garamond"/>
          <w:b/>
          <w:sz w:val="24"/>
          <w:szCs w:val="24"/>
        </w:rPr>
        <w:t xml:space="preserve">Dot. postępowania: </w:t>
      </w:r>
      <w:r w:rsidRPr="00FB52C6">
        <w:rPr>
          <w:rFonts w:ascii="Garamond" w:hAnsi="Garamond"/>
          <w:b/>
          <w:sz w:val="24"/>
          <w:szCs w:val="24"/>
        </w:rPr>
        <w:t xml:space="preserve">1/PZP-SP/2019 </w:t>
      </w:r>
      <w:r w:rsidRPr="00FB52C6">
        <w:rPr>
          <w:rFonts w:ascii="Garamond" w:hAnsi="Garamond"/>
          <w:b/>
          <w:sz w:val="24"/>
          <w:szCs w:val="24"/>
        </w:rPr>
        <w:t xml:space="preserve">- </w:t>
      </w:r>
      <w:r w:rsidRPr="00FB52C6">
        <w:rPr>
          <w:rFonts w:ascii="Garamond" w:hAnsi="Garamond"/>
          <w:b/>
          <w:sz w:val="24"/>
          <w:szCs w:val="24"/>
        </w:rPr>
        <w:t>usługa cateringowa podczas szkoleń organizowanych dla przedstawicieli 23 miast w ramach projektu „Monitoring rozwoju lokalnego na poziomie miejskim i wewnątrzmiejskim”</w:t>
      </w:r>
    </w:p>
    <w:p w:rsidR="00FB52C6" w:rsidRPr="00FB52C6" w:rsidRDefault="00FB52C6" w:rsidP="00FB52C6">
      <w:pPr>
        <w:spacing w:after="0" w:line="360" w:lineRule="auto"/>
        <w:jc w:val="both"/>
        <w:rPr>
          <w:rFonts w:ascii="Garamond" w:hAnsi="Garamond" w:cs="Georgia"/>
          <w:b/>
          <w:sz w:val="24"/>
          <w:szCs w:val="24"/>
        </w:rPr>
      </w:pPr>
    </w:p>
    <w:p w:rsidR="00FB52C6" w:rsidRPr="00FB52C6" w:rsidRDefault="00FB52C6" w:rsidP="00FB52C6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</w:t>
      </w:r>
      <w:r w:rsidRPr="00FB52C6">
        <w:rPr>
          <w:rFonts w:ascii="Garamond" w:hAnsi="Garamond" w:cs="Arial"/>
          <w:sz w:val="24"/>
          <w:szCs w:val="24"/>
        </w:rPr>
        <w:t xml:space="preserve">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SIWZ i </w:t>
      </w:r>
      <w:r w:rsidRPr="00FB52C6">
        <w:rPr>
          <w:rFonts w:ascii="Garamond" w:hAnsi="Garamond" w:cs="Georgia"/>
          <w:sz w:val="24"/>
          <w:szCs w:val="24"/>
        </w:rPr>
        <w:t xml:space="preserve">przepisów ustawy Prawo zamówień publicznych </w:t>
      </w:r>
      <w:proofErr w:type="gramStart"/>
      <w:r w:rsidRPr="00FB52C6">
        <w:rPr>
          <w:rFonts w:ascii="Garamond" w:hAnsi="Garamond" w:cs="Georgia"/>
          <w:sz w:val="24"/>
          <w:szCs w:val="24"/>
        </w:rPr>
        <w:t>informuje co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następuje: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FB52C6" w:rsidRPr="00FB52C6" w:rsidRDefault="00FB52C6" w:rsidP="00FB52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B52C6">
        <w:rPr>
          <w:rFonts w:ascii="Garamond" w:hAnsi="Garamond"/>
          <w:sz w:val="24"/>
          <w:szCs w:val="24"/>
        </w:rPr>
        <w:t xml:space="preserve">Zamawiający unieważnia postępowanie, albowiem nie złożono w nim żadnej oferty. </w:t>
      </w:r>
    </w:p>
    <w:p w:rsidR="00FB52C6" w:rsidRPr="00FB52C6" w:rsidRDefault="00FB52C6" w:rsidP="00FB52C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B52C6" w:rsidRDefault="00FB52C6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</w:p>
    <w:p w:rsidR="00FB52C6" w:rsidRPr="00FB52C6" w:rsidRDefault="00FB52C6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  <w:r w:rsidRPr="00FB52C6">
        <w:rPr>
          <w:rFonts w:ascii="Garamond" w:hAnsi="Garamond" w:cs="Arial"/>
          <w:color w:val="000000" w:themeColor="text1"/>
          <w:sz w:val="24"/>
          <w:szCs w:val="24"/>
        </w:rPr>
        <w:t xml:space="preserve">DYREKTOR </w:t>
      </w:r>
      <w:proofErr w:type="spellStart"/>
      <w:r w:rsidRPr="00FB52C6">
        <w:rPr>
          <w:rFonts w:ascii="Garamond" w:hAnsi="Garamond" w:cs="Arial"/>
          <w:color w:val="000000" w:themeColor="text1"/>
          <w:sz w:val="24"/>
          <w:szCs w:val="24"/>
        </w:rPr>
        <w:t>IRMiR</w:t>
      </w:r>
      <w:proofErr w:type="spellEnd"/>
    </w:p>
    <w:p w:rsidR="00FB52C6" w:rsidRPr="00FB52C6" w:rsidRDefault="00FB52C6" w:rsidP="00FB52C6">
      <w:pPr>
        <w:rPr>
          <w:sz w:val="24"/>
          <w:szCs w:val="24"/>
        </w:rPr>
      </w:pPr>
    </w:p>
    <w:p w:rsidR="00FB52C6" w:rsidRPr="00FB52C6" w:rsidRDefault="00FB52C6" w:rsidP="00FB52C6">
      <w:pPr>
        <w:rPr>
          <w:sz w:val="24"/>
          <w:szCs w:val="24"/>
        </w:rPr>
      </w:pPr>
    </w:p>
    <w:p w:rsidR="00FB52C6" w:rsidRPr="00FB52C6" w:rsidRDefault="00FB52C6" w:rsidP="00FB52C6">
      <w:pPr>
        <w:rPr>
          <w:sz w:val="24"/>
          <w:szCs w:val="24"/>
        </w:rPr>
      </w:pPr>
    </w:p>
    <w:p w:rsidR="00FB52C6" w:rsidRPr="00FB52C6" w:rsidRDefault="00FB52C6" w:rsidP="00FB52C6">
      <w:pPr>
        <w:rPr>
          <w:sz w:val="24"/>
          <w:szCs w:val="24"/>
        </w:rPr>
      </w:pPr>
    </w:p>
    <w:p w:rsidR="003D6C36" w:rsidRPr="00FB52C6" w:rsidRDefault="003D6C36">
      <w:pPr>
        <w:rPr>
          <w:sz w:val="24"/>
          <w:szCs w:val="24"/>
        </w:rPr>
      </w:pPr>
    </w:p>
    <w:sectPr w:rsidR="003D6C36" w:rsidRPr="00FB5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ED" w:rsidRDefault="00F061ED" w:rsidP="00FB52C6">
      <w:pPr>
        <w:spacing w:after="0" w:line="240" w:lineRule="auto"/>
      </w:pPr>
      <w:r>
        <w:separator/>
      </w:r>
    </w:p>
  </w:endnote>
  <w:endnote w:type="continuationSeparator" w:id="0">
    <w:p w:rsidR="00F061ED" w:rsidRDefault="00F061ED" w:rsidP="00F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ED" w:rsidRDefault="00F061ED" w:rsidP="00FB52C6">
      <w:pPr>
        <w:spacing w:after="0" w:line="240" w:lineRule="auto"/>
      </w:pPr>
      <w:r>
        <w:separator/>
      </w:r>
    </w:p>
  </w:footnote>
  <w:footnote w:type="continuationSeparator" w:id="0">
    <w:p w:rsidR="00F061ED" w:rsidRDefault="00F061ED" w:rsidP="00FB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FB52C6">
    <w:pPr>
      <w:pStyle w:val="Nagwek"/>
    </w:pPr>
    <w:r>
      <w:rPr>
        <w:noProof/>
        <w:lang w:eastAsia="pl-PL"/>
      </w:rPr>
      <w:drawing>
        <wp:inline distT="0" distB="0" distL="0" distR="0" wp14:anchorId="2314B231" wp14:editId="6C04C323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6"/>
    <w:rsid w:val="003D6C36"/>
    <w:rsid w:val="00F061ED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2019-09-18T09:37:00Z</dcterms:created>
  <dcterms:modified xsi:type="dcterms:W3CDTF">2019-09-18T09:41:00Z</dcterms:modified>
</cp:coreProperties>
</file>